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E3D8D" w14:textId="77777777" w:rsidR="00584F0A" w:rsidRDefault="00584F0A" w:rsidP="00584F0A">
      <w:pPr>
        <w:tabs>
          <w:tab w:val="left" w:pos="5954"/>
        </w:tabs>
        <w:spacing w:after="0" w:line="240" w:lineRule="auto"/>
        <w:ind w:left="5245"/>
        <w:jc w:val="both"/>
        <w:rPr>
          <w:rFonts w:ascii="Times New Roman" w:hAnsi="Times New Roman"/>
          <w:color w:val="000000"/>
          <w:sz w:val="28"/>
          <w:szCs w:val="28"/>
          <w:shd w:val="clear" w:color="auto" w:fill="FFFFFF"/>
        </w:rPr>
      </w:pPr>
      <w:bookmarkStart w:id="0" w:name="_GoBack"/>
      <w:bookmarkEnd w:id="0"/>
      <w:r>
        <w:rPr>
          <w:rFonts w:ascii="Times New Roman" w:hAnsi="Times New Roman"/>
          <w:color w:val="000000"/>
          <w:sz w:val="28"/>
          <w:szCs w:val="28"/>
          <w:shd w:val="clear" w:color="auto" w:fill="FFFFFF"/>
        </w:rPr>
        <w:t>ЗАТВЕРДЖЕНО</w:t>
      </w:r>
    </w:p>
    <w:p w14:paraId="1EDC20C4" w14:textId="77777777" w:rsidR="00584F0A" w:rsidRDefault="00584F0A" w:rsidP="00584F0A">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14:paraId="7DE1D12C" w14:textId="77777777" w:rsidR="00584F0A" w:rsidRDefault="007D0ED4" w:rsidP="00584F0A">
      <w:pPr>
        <w:tabs>
          <w:tab w:val="left" w:pos="5954"/>
        </w:tabs>
        <w:spacing w:after="0" w:line="240" w:lineRule="auto"/>
        <w:ind w:left="5245"/>
        <w:jc w:val="both"/>
        <w:rPr>
          <w:rFonts w:ascii="Times New Roman" w:hAnsi="Times New Roman"/>
          <w:color w:val="000000"/>
          <w:sz w:val="28"/>
          <w:szCs w:val="28"/>
          <w:shd w:val="clear" w:color="auto" w:fill="FFFFFF"/>
        </w:rPr>
      </w:pPr>
      <w:r w:rsidRPr="007D0ED4">
        <w:rPr>
          <w:rFonts w:ascii="Times New Roman" w:hAnsi="Times New Roman"/>
          <w:color w:val="000000"/>
          <w:sz w:val="28"/>
          <w:szCs w:val="28"/>
          <w:shd w:val="clear" w:color="auto" w:fill="FFFFFF"/>
        </w:rPr>
        <w:t>________</w:t>
      </w:r>
      <w:r w:rsidR="00584F0A" w:rsidRPr="00E34A2C">
        <w:rPr>
          <w:rFonts w:ascii="Times New Roman" w:hAnsi="Times New Roman"/>
          <w:color w:val="000000"/>
          <w:sz w:val="28"/>
          <w:szCs w:val="28"/>
          <w:u w:val="single"/>
          <w:shd w:val="clear" w:color="auto" w:fill="FFFFFF"/>
        </w:rPr>
        <w:t>2020 року</w:t>
      </w:r>
      <w:r w:rsidR="00584F0A">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___</w:t>
      </w:r>
    </w:p>
    <w:p w14:paraId="5B227A3F" w14:textId="77777777" w:rsidR="00584F0A" w:rsidRDefault="00584F0A" w:rsidP="00584F0A">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розпорядження керівника робіт з ліквідації наслідків надзвичайної ситуації</w:t>
      </w:r>
    </w:p>
    <w:p w14:paraId="54B8A711" w14:textId="77777777" w:rsidR="00584F0A" w:rsidRPr="00E34A2C" w:rsidRDefault="00584F0A" w:rsidP="00584F0A">
      <w:pPr>
        <w:tabs>
          <w:tab w:val="left" w:pos="5954"/>
        </w:tabs>
        <w:spacing w:after="0" w:line="240" w:lineRule="auto"/>
        <w:ind w:left="5245"/>
        <w:jc w:val="both"/>
        <w:rPr>
          <w:rFonts w:ascii="Times New Roman" w:hAnsi="Times New Roman"/>
          <w:color w:val="000000" w:themeColor="text1"/>
          <w:sz w:val="28"/>
          <w:szCs w:val="28"/>
          <w:shd w:val="clear" w:color="auto" w:fill="FFFFFF"/>
        </w:rPr>
      </w:pPr>
      <w:r>
        <w:rPr>
          <w:rFonts w:ascii="Times New Roman" w:hAnsi="Times New Roman"/>
          <w:color w:val="000000"/>
          <w:sz w:val="28"/>
          <w:szCs w:val="28"/>
          <w:shd w:val="clear" w:color="auto" w:fill="FFFFFF"/>
        </w:rPr>
        <w:t>______________ № _______)</w:t>
      </w:r>
    </w:p>
    <w:p w14:paraId="4AEE0B65" w14:textId="77777777" w:rsidR="00584F0A" w:rsidRPr="00E34A2C" w:rsidRDefault="00584F0A" w:rsidP="00584F0A">
      <w:pPr>
        <w:pStyle w:val="a6"/>
        <w:shd w:val="clear" w:color="auto" w:fill="FFFFFF"/>
        <w:spacing w:before="0" w:beforeAutospacing="0" w:after="0" w:afterAutospacing="0"/>
        <w:jc w:val="center"/>
        <w:rPr>
          <w:color w:val="000000" w:themeColor="text1"/>
          <w:sz w:val="28"/>
          <w:szCs w:val="28"/>
        </w:rPr>
      </w:pPr>
    </w:p>
    <w:p w14:paraId="293801D3" w14:textId="77777777" w:rsidR="00584F0A" w:rsidRPr="00E34A2C" w:rsidRDefault="00584F0A" w:rsidP="00584F0A">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О</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С</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Б</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Л</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В</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Й</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 xml:space="preserve"> П</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Р</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Я</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Д</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К</w:t>
      </w:r>
    </w:p>
    <w:p w14:paraId="64AAD736" w14:textId="77777777" w:rsidR="00584F0A" w:rsidRPr="00E34A2C" w:rsidRDefault="00584F0A" w:rsidP="00584F0A">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проведення профілактичних і протиепідемічних, </w:t>
      </w:r>
    </w:p>
    <w:p w14:paraId="090F3179" w14:textId="77777777" w:rsidR="006264BA" w:rsidRDefault="00584F0A" w:rsidP="00584F0A">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у тому числі дезінфекційних та інших заходів для </w:t>
      </w:r>
      <w:r w:rsidR="00AD359E">
        <w:rPr>
          <w:rFonts w:ascii="Times New Roman" w:hAnsi="Times New Roman"/>
          <w:b/>
          <w:color w:val="000000" w:themeColor="text1"/>
          <w:sz w:val="28"/>
          <w:szCs w:val="28"/>
          <w:lang w:eastAsia="uk-UA"/>
        </w:rPr>
        <w:t>офісних (адміністративних) приміщень, де здійснюється прий</w:t>
      </w:r>
      <w:r w:rsidR="000438B5">
        <w:rPr>
          <w:rFonts w:ascii="Times New Roman" w:hAnsi="Times New Roman"/>
          <w:b/>
          <w:color w:val="000000" w:themeColor="text1"/>
          <w:sz w:val="28"/>
          <w:szCs w:val="28"/>
          <w:lang w:eastAsia="uk-UA"/>
        </w:rPr>
        <w:t>ом</w:t>
      </w:r>
      <w:r w:rsidR="00AD359E">
        <w:rPr>
          <w:rFonts w:ascii="Times New Roman" w:hAnsi="Times New Roman"/>
          <w:b/>
          <w:color w:val="000000" w:themeColor="text1"/>
          <w:sz w:val="28"/>
          <w:szCs w:val="28"/>
          <w:lang w:eastAsia="uk-UA"/>
        </w:rPr>
        <w:t xml:space="preserve"> відвідувачів</w:t>
      </w:r>
      <w:r w:rsidR="000438B5">
        <w:rPr>
          <w:rFonts w:ascii="Times New Roman" w:hAnsi="Times New Roman"/>
          <w:b/>
          <w:color w:val="000000" w:themeColor="text1"/>
          <w:sz w:val="28"/>
          <w:szCs w:val="28"/>
          <w:lang w:eastAsia="uk-UA"/>
        </w:rPr>
        <w:t xml:space="preserve"> у випадках, регламентованих постановою Кабінету Міністрів України</w:t>
      </w:r>
    </w:p>
    <w:p w14:paraId="26E9B64A" w14:textId="77777777" w:rsidR="00584F0A" w:rsidRPr="00E34A2C" w:rsidRDefault="000438B5" w:rsidP="00584F0A">
      <w:pPr>
        <w:shd w:val="clear" w:color="auto" w:fill="FFFFFF"/>
        <w:spacing w:after="0" w:line="240" w:lineRule="auto"/>
        <w:jc w:val="cente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від 11 березня 2020 року № 211</w:t>
      </w:r>
    </w:p>
    <w:p w14:paraId="6F030BB9" w14:textId="77777777" w:rsidR="00584F0A" w:rsidRDefault="00584F0A" w:rsidP="00584F0A">
      <w:pPr>
        <w:shd w:val="clear" w:color="auto" w:fill="FFFFFF"/>
        <w:spacing w:after="0" w:line="240" w:lineRule="auto"/>
        <w:ind w:firstLine="709"/>
        <w:jc w:val="both"/>
        <w:rPr>
          <w:rFonts w:ascii="Times New Roman" w:hAnsi="Times New Roman"/>
          <w:color w:val="000000" w:themeColor="text1"/>
          <w:sz w:val="28"/>
          <w:szCs w:val="28"/>
          <w:lang w:eastAsia="uk-UA"/>
        </w:rPr>
      </w:pPr>
    </w:p>
    <w:p w14:paraId="62E5A60D"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Загальні вимоги</w:t>
      </w:r>
    </w:p>
    <w:p w14:paraId="1F2025A7"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2F5144D8" w14:textId="77777777" w:rsidR="00584F0A" w:rsidRPr="0036075B" w:rsidRDefault="00584F0A" w:rsidP="00584F0A">
      <w:pPr>
        <w:pStyle w:val="a5"/>
        <w:numPr>
          <w:ilvl w:val="0"/>
          <w:numId w:val="1"/>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rFonts w:ascii="Times New Roman" w:hAnsi="Times New Roman"/>
          <w:sz w:val="28"/>
        </w:rPr>
        <w:t xml:space="preserve">постанов Головного державного санітарного лікаря України, розпоряджень </w:t>
      </w:r>
      <w:r>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sidRPr="0036075B">
        <w:rPr>
          <w:rFonts w:ascii="Times New Roman" w:hAnsi="Times New Roman"/>
          <w:sz w:val="28"/>
          <w:szCs w:val="28"/>
        </w:rPr>
        <w:t>коронавірусної</w:t>
      </w:r>
      <w:proofErr w:type="spellEnd"/>
      <w:r w:rsidRPr="0036075B">
        <w:rPr>
          <w:rFonts w:ascii="Times New Roman" w:hAnsi="Times New Roman"/>
          <w:sz w:val="28"/>
          <w:szCs w:val="28"/>
        </w:rPr>
        <w:t xml:space="preserve"> хвороби (</w:t>
      </w:r>
      <w:r w:rsidRPr="0036075B">
        <w:rPr>
          <w:rFonts w:ascii="Times New Roman" w:hAnsi="Times New Roman"/>
          <w:sz w:val="28"/>
          <w:szCs w:val="28"/>
          <w:lang w:val="en-US"/>
        </w:rPr>
        <w:t>COVID</w:t>
      </w:r>
      <w:r w:rsidRPr="0036075B">
        <w:rPr>
          <w:rFonts w:ascii="Times New Roman" w:hAnsi="Times New Roman"/>
          <w:sz w:val="28"/>
          <w:szCs w:val="28"/>
        </w:rPr>
        <w:t xml:space="preserve">-19), </w:t>
      </w:r>
      <w:r w:rsidR="004F79B7" w:rsidRPr="0036075B">
        <w:rPr>
          <w:rFonts w:ascii="Times New Roman" w:hAnsi="Times New Roman"/>
          <w:color w:val="000000" w:themeColor="text1"/>
          <w:sz w:val="28"/>
          <w:szCs w:val="28"/>
          <w:shd w:val="clear" w:color="auto" w:fill="FFFFFF"/>
        </w:rPr>
        <w:t xml:space="preserve">рішень </w:t>
      </w:r>
      <w:r w:rsidR="004F79B7">
        <w:rPr>
          <w:rFonts w:ascii="Times New Roman" w:hAnsi="Times New Roman"/>
          <w:color w:val="000000" w:themeColor="text1"/>
          <w:sz w:val="28"/>
          <w:szCs w:val="28"/>
          <w:shd w:val="clear" w:color="auto" w:fill="FFFFFF"/>
        </w:rPr>
        <w:t>_________</w:t>
      </w:r>
      <w:r w:rsidR="004F79B7" w:rsidRPr="0036075B">
        <w:rPr>
          <w:rFonts w:ascii="Times New Roman" w:hAnsi="Times New Roman"/>
          <w:color w:val="000000" w:themeColor="text1"/>
          <w:sz w:val="28"/>
          <w:szCs w:val="28"/>
          <w:shd w:val="clear" w:color="auto" w:fill="FFFFFF"/>
        </w:rPr>
        <w:t xml:space="preserve"> міської</w:t>
      </w:r>
      <w:r w:rsidR="004F79B7">
        <w:rPr>
          <w:rFonts w:ascii="Times New Roman" w:hAnsi="Times New Roman"/>
          <w:color w:val="000000" w:themeColor="text1"/>
          <w:sz w:val="28"/>
          <w:szCs w:val="28"/>
          <w:shd w:val="clear" w:color="auto" w:fill="FFFFFF"/>
        </w:rPr>
        <w:t>/сільської/селищної</w:t>
      </w:r>
      <w:r w:rsidR="004F79B7" w:rsidRPr="0036075B">
        <w:rPr>
          <w:rFonts w:ascii="Times New Roman" w:hAnsi="Times New Roman"/>
          <w:color w:val="000000" w:themeColor="text1"/>
          <w:sz w:val="28"/>
          <w:szCs w:val="28"/>
          <w:shd w:val="clear" w:color="auto" w:fill="FFFFFF"/>
        </w:rPr>
        <w:t xml:space="preserve"> ради, розпоряджень </w:t>
      </w:r>
      <w:r w:rsidR="004F79B7">
        <w:rPr>
          <w:rFonts w:ascii="Times New Roman" w:hAnsi="Times New Roman"/>
          <w:color w:val="000000" w:themeColor="text1"/>
          <w:sz w:val="28"/>
          <w:szCs w:val="28"/>
          <w:shd w:val="clear" w:color="auto" w:fill="FFFFFF"/>
        </w:rPr>
        <w:t>__________</w:t>
      </w:r>
      <w:r w:rsidR="004F79B7" w:rsidRPr="0036075B">
        <w:rPr>
          <w:rFonts w:ascii="Times New Roman" w:hAnsi="Times New Roman"/>
          <w:color w:val="000000" w:themeColor="text1"/>
          <w:sz w:val="28"/>
          <w:szCs w:val="28"/>
          <w:shd w:val="clear" w:color="auto" w:fill="FFFFFF"/>
        </w:rPr>
        <w:t xml:space="preserve"> міського</w:t>
      </w:r>
      <w:r w:rsidR="004F79B7">
        <w:rPr>
          <w:rFonts w:ascii="Times New Roman" w:hAnsi="Times New Roman"/>
          <w:color w:val="000000" w:themeColor="text1"/>
          <w:sz w:val="28"/>
          <w:szCs w:val="28"/>
          <w:shd w:val="clear" w:color="auto" w:fill="FFFFFF"/>
        </w:rPr>
        <w:t>/сільського/селищного</w:t>
      </w:r>
      <w:r w:rsidR="004F79B7" w:rsidRPr="0036075B">
        <w:rPr>
          <w:rFonts w:ascii="Times New Roman" w:hAnsi="Times New Roman"/>
          <w:color w:val="000000" w:themeColor="text1"/>
          <w:sz w:val="28"/>
          <w:szCs w:val="28"/>
          <w:shd w:val="clear" w:color="auto" w:fill="FFFFFF"/>
        </w:rPr>
        <w:t xml:space="preserve"> голови та </w:t>
      </w:r>
      <w:r w:rsidR="004F79B7" w:rsidRPr="00F756CA">
        <w:rPr>
          <w:rFonts w:ascii="Times New Roman" w:hAnsi="Times New Roman"/>
          <w:color w:val="000000" w:themeColor="text1"/>
          <w:sz w:val="28"/>
          <w:szCs w:val="28"/>
          <w:shd w:val="clear" w:color="auto" w:fill="FFFFFF"/>
        </w:rPr>
        <w:t>виконавч</w:t>
      </w:r>
      <w:r w:rsidR="004F79B7">
        <w:rPr>
          <w:rFonts w:ascii="Times New Roman" w:hAnsi="Times New Roman"/>
          <w:color w:val="000000" w:themeColor="text1"/>
          <w:sz w:val="28"/>
          <w:szCs w:val="28"/>
          <w:shd w:val="clear" w:color="auto" w:fill="FFFFFF"/>
        </w:rPr>
        <w:t>их</w:t>
      </w:r>
      <w:r w:rsidR="004F79B7" w:rsidRPr="00F756CA">
        <w:rPr>
          <w:rFonts w:ascii="Times New Roman" w:hAnsi="Times New Roman"/>
          <w:color w:val="000000" w:themeColor="text1"/>
          <w:sz w:val="28"/>
          <w:szCs w:val="28"/>
          <w:shd w:val="clear" w:color="auto" w:fill="FFFFFF"/>
        </w:rPr>
        <w:t xml:space="preserve"> орган</w:t>
      </w:r>
      <w:r w:rsidR="004F79B7">
        <w:rPr>
          <w:rFonts w:ascii="Times New Roman" w:hAnsi="Times New Roman"/>
          <w:color w:val="000000" w:themeColor="text1"/>
          <w:sz w:val="28"/>
          <w:szCs w:val="28"/>
          <w:shd w:val="clear" w:color="auto" w:fill="FFFFFF"/>
        </w:rPr>
        <w:t>ів</w:t>
      </w:r>
      <w:r w:rsidR="004F79B7" w:rsidRPr="00F756CA">
        <w:rPr>
          <w:rFonts w:ascii="Times New Roman" w:hAnsi="Times New Roman"/>
          <w:color w:val="000000" w:themeColor="text1"/>
          <w:sz w:val="28"/>
          <w:szCs w:val="28"/>
          <w:shd w:val="clear" w:color="auto" w:fill="FFFFFF"/>
        </w:rPr>
        <w:t xml:space="preserve"> </w:t>
      </w:r>
      <w:r w:rsidR="004F79B7">
        <w:rPr>
          <w:rFonts w:ascii="Times New Roman" w:hAnsi="Times New Roman"/>
          <w:color w:val="000000" w:themeColor="text1"/>
          <w:sz w:val="28"/>
          <w:szCs w:val="28"/>
          <w:shd w:val="clear" w:color="auto" w:fill="FFFFFF"/>
        </w:rPr>
        <w:t>__________</w:t>
      </w:r>
      <w:r w:rsidR="004F79B7" w:rsidRPr="00F756CA">
        <w:rPr>
          <w:rFonts w:ascii="Times New Roman" w:hAnsi="Times New Roman"/>
          <w:color w:val="000000" w:themeColor="text1"/>
          <w:sz w:val="28"/>
          <w:szCs w:val="28"/>
          <w:shd w:val="clear" w:color="auto" w:fill="FFFFFF"/>
        </w:rPr>
        <w:t xml:space="preserve"> міської</w:t>
      </w:r>
      <w:r w:rsidR="004F79B7">
        <w:rPr>
          <w:rFonts w:ascii="Times New Roman" w:hAnsi="Times New Roman"/>
          <w:color w:val="000000" w:themeColor="text1"/>
          <w:sz w:val="28"/>
          <w:szCs w:val="28"/>
          <w:shd w:val="clear" w:color="auto" w:fill="FFFFFF"/>
        </w:rPr>
        <w:t>/сільської/селищної</w:t>
      </w:r>
      <w:r w:rsidR="004F79B7" w:rsidRPr="00F756CA">
        <w:rPr>
          <w:rFonts w:ascii="Times New Roman" w:hAnsi="Times New Roman"/>
          <w:color w:val="000000" w:themeColor="text1"/>
          <w:sz w:val="28"/>
          <w:szCs w:val="28"/>
          <w:shd w:val="clear" w:color="auto" w:fill="FFFFFF"/>
        </w:rPr>
        <w:t xml:space="preserve"> ради</w:t>
      </w:r>
      <w:r w:rsidR="004F79B7" w:rsidRPr="0036075B">
        <w:rPr>
          <w:rFonts w:ascii="Times New Roman" w:hAnsi="Times New Roman"/>
          <w:color w:val="000000" w:themeColor="text1"/>
          <w:sz w:val="28"/>
          <w:szCs w:val="28"/>
          <w:shd w:val="clear" w:color="auto" w:fill="FFFFFF"/>
        </w:rPr>
        <w:t>,</w:t>
      </w:r>
      <w:r w:rsidRPr="0036075B">
        <w:rPr>
          <w:rFonts w:ascii="Times New Roman" w:hAnsi="Times New Roman"/>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14:paraId="5BCAEFC1" w14:textId="77777777" w:rsidR="00584F0A" w:rsidRPr="007A1E36" w:rsidRDefault="00584F0A" w:rsidP="00AD359E">
      <w:pPr>
        <w:pStyle w:val="a5"/>
        <w:numPr>
          <w:ilvl w:val="0"/>
          <w:numId w:val="1"/>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292B2C"/>
          <w:sz w:val="28"/>
          <w:szCs w:val="28"/>
        </w:rPr>
        <w:t>Прийом відвідувачів здійснювати виключно за попереднім записом із дотриманням часового інтервалу між відвідувачами не менше 15 хв. та виключенням контакту між відвідувачами.</w:t>
      </w:r>
    </w:p>
    <w:p w14:paraId="135C9E6D" w14:textId="77777777" w:rsidR="00584F0A" w:rsidRPr="0036075B" w:rsidRDefault="00584F0A" w:rsidP="00AD359E">
      <w:pPr>
        <w:pStyle w:val="a5"/>
        <w:numPr>
          <w:ilvl w:val="0"/>
          <w:numId w:val="1"/>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Рекламні брошури, журнали, інші поліграфічні матеріали та/або іграшки мають бути недоступними для </w:t>
      </w:r>
      <w:r w:rsidR="00AD359E">
        <w:rPr>
          <w:rFonts w:ascii="Times New Roman" w:eastAsia="Times New Roman" w:hAnsi="Times New Roman"/>
          <w:color w:val="000000" w:themeColor="text1"/>
          <w:sz w:val="28"/>
          <w:szCs w:val="28"/>
          <w:lang w:eastAsia="uk-UA"/>
        </w:rPr>
        <w:t>відвідувачів</w:t>
      </w:r>
      <w:r>
        <w:rPr>
          <w:rFonts w:ascii="Times New Roman" w:eastAsia="Times New Roman" w:hAnsi="Times New Roman"/>
          <w:color w:val="000000" w:themeColor="text1"/>
          <w:sz w:val="28"/>
          <w:szCs w:val="28"/>
          <w:lang w:eastAsia="uk-UA"/>
        </w:rPr>
        <w:t>.</w:t>
      </w:r>
    </w:p>
    <w:p w14:paraId="633670DF" w14:textId="77777777" w:rsidR="00584F0A" w:rsidRPr="00AD359E" w:rsidRDefault="00584F0A" w:rsidP="00AD359E">
      <w:pPr>
        <w:pStyle w:val="a5"/>
        <w:numPr>
          <w:ilvl w:val="0"/>
          <w:numId w:val="1"/>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AD359E">
        <w:rPr>
          <w:rFonts w:ascii="Times New Roman" w:hAnsi="Times New Roman"/>
          <w:color w:val="292B2C"/>
          <w:sz w:val="28"/>
          <w:szCs w:val="28"/>
        </w:rPr>
        <w:t>Між місцями надання послуг забезпечити дистанцію із урахуванням розміщення клієнта за різних умов (сидячи, лежачи тощо)</w:t>
      </w:r>
      <w:r w:rsidR="00AD359E" w:rsidRPr="00AD359E">
        <w:rPr>
          <w:rFonts w:ascii="Times New Roman" w:hAnsi="Times New Roman"/>
          <w:color w:val="292B2C"/>
          <w:sz w:val="28"/>
          <w:szCs w:val="28"/>
        </w:rPr>
        <w:t xml:space="preserve"> не менше 1,5 м</w:t>
      </w:r>
      <w:r w:rsidRPr="00AD359E">
        <w:rPr>
          <w:rFonts w:ascii="Times New Roman" w:eastAsia="Times New Roman" w:hAnsi="Times New Roman"/>
          <w:color w:val="000000" w:themeColor="text1"/>
          <w:sz w:val="28"/>
          <w:szCs w:val="28"/>
          <w:lang w:eastAsia="uk-UA"/>
        </w:rPr>
        <w:t>.</w:t>
      </w:r>
    </w:p>
    <w:p w14:paraId="3A94FA79"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0059B72C"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персоналу</w:t>
      </w:r>
    </w:p>
    <w:p w14:paraId="0CD4C3D7"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5969D311" w14:textId="77777777" w:rsidR="00584F0A" w:rsidRPr="0036075B" w:rsidRDefault="00584F0A" w:rsidP="00584F0A">
      <w:pPr>
        <w:pStyle w:val="a5"/>
        <w:numPr>
          <w:ilvl w:val="0"/>
          <w:numId w:val="1"/>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14:paraId="4BD311BA" w14:textId="77777777" w:rsidR="00584F0A" w:rsidRPr="0036075B" w:rsidRDefault="00584F0A" w:rsidP="00584F0A">
      <w:pPr>
        <w:pStyle w:val="a5"/>
        <w:numPr>
          <w:ilvl w:val="0"/>
          <w:numId w:val="1"/>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36075B">
        <w:rPr>
          <w:rFonts w:ascii="Times New Roman" w:hAnsi="Times New Roman"/>
          <w:color w:val="000000" w:themeColor="text1"/>
          <w:sz w:val="28"/>
          <w:szCs w:val="28"/>
          <w:lang w:eastAsia="uk-UA"/>
        </w:rPr>
        <w:t xml:space="preserve">Забезпечити недопущення до роботи осіб, визначених такими, які потребують самоізоляції у відповідності до Порядку </w:t>
      </w:r>
      <w:r w:rsidRPr="0036075B">
        <w:rPr>
          <w:rFonts w:ascii="Times New Roman" w:eastAsia="Times New Roman" w:hAnsi="Times New Roman"/>
          <w:bCs/>
          <w:color w:val="000000"/>
          <w:sz w:val="28"/>
          <w:szCs w:val="28"/>
          <w:lang w:eastAsia="uk-UA"/>
        </w:rPr>
        <w:t>проведення протиепідемічних заходів, пов’язаних із самоізоляцією осіб, затвердженого постановою Кабінету Міністрів України від 11 березня 2020 № 211.</w:t>
      </w:r>
    </w:p>
    <w:p w14:paraId="7B5BDFF6"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lastRenderedPageBreak/>
        <w:t>Проводити роз’яснювальну роботу з персоналом щодо індивідуальних заходів профілактики та реагування на виявлення симптомів серед працівників.</w:t>
      </w:r>
    </w:p>
    <w:p w14:paraId="0EABE6F1"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14:paraId="73C767B7"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Надання послуг без одягнених засобів індивідуального захисту (респіратор або захисна маска (у </w:t>
      </w:r>
      <w:proofErr w:type="spellStart"/>
      <w:r>
        <w:rPr>
          <w:rFonts w:ascii="Times New Roman" w:hAnsi="Times New Roman"/>
          <w:color w:val="000000" w:themeColor="text1"/>
          <w:sz w:val="28"/>
          <w:szCs w:val="28"/>
        </w:rPr>
        <w:t>т.ч</w:t>
      </w:r>
      <w:proofErr w:type="spellEnd"/>
      <w:r>
        <w:rPr>
          <w:rFonts w:ascii="Times New Roman" w:hAnsi="Times New Roman"/>
          <w:color w:val="000000" w:themeColor="text1"/>
          <w:sz w:val="28"/>
          <w:szCs w:val="28"/>
        </w:rPr>
        <w:t>. виготовлені самостійно), одноразові рукавички заборонено.</w:t>
      </w:r>
    </w:p>
    <w:p w14:paraId="43E2D237"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14:paraId="6FA74FD6" w14:textId="77777777" w:rsidR="008654BD" w:rsidRDefault="008654BD"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00AEA601"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понад 37,2</w:t>
      </w:r>
      <w:r w:rsidRPr="0036075B">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С та скеровувати їх до закладу охорони здоров’я за місцем обслуговування працівника.</w:t>
      </w:r>
    </w:p>
    <w:p w14:paraId="47231F26"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14:paraId="296EC3C8" w14:textId="77777777" w:rsidR="00584F0A" w:rsidRPr="001507E0"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14:paraId="19599FD5"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Засоби індивідуального захисту мають бути в наявності із розрахунку на наступні 5 робочих днів.</w:t>
      </w:r>
    </w:p>
    <w:p w14:paraId="1E556F7E"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14:paraId="4EA308B1"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14:paraId="5F9158EC" w14:textId="77777777" w:rsidR="008654BD" w:rsidRDefault="008654BD"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w:t>
      </w:r>
      <w:r w:rsidR="007D4103">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 2015 року № 325.</w:t>
      </w:r>
    </w:p>
    <w:p w14:paraId="660D41C7"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14:paraId="25A16CA6"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14:paraId="3CD1F1B9"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lastRenderedPageBreak/>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14:paraId="5D3322BE" w14:textId="77777777" w:rsidR="00584F0A" w:rsidRDefault="00584F0A" w:rsidP="00584F0A">
      <w:pPr>
        <w:pStyle w:val="a5"/>
        <w:numPr>
          <w:ilvl w:val="0"/>
          <w:numId w:val="1"/>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14:paraId="0DC8B961"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14:paraId="687C765C"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09D58323"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відвідувачів</w:t>
      </w:r>
    </w:p>
    <w:p w14:paraId="5F1495C7"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33C2D8BF"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відвідувачів: </w:t>
      </w:r>
    </w:p>
    <w:p w14:paraId="5501EEFA" w14:textId="77777777" w:rsidR="00584F0A" w:rsidRDefault="00584F0A" w:rsidP="00584F0A">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14:paraId="4639D39F" w14:textId="77777777" w:rsidR="00584F0A" w:rsidRDefault="00584F0A" w:rsidP="00584F0A">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проведення безконтактного температурного скринінгу.</w:t>
      </w:r>
    </w:p>
    <w:p w14:paraId="33785CB2" w14:textId="77777777" w:rsidR="008654BD" w:rsidRDefault="008654BD"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2B88DBA7"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olor w:val="000000" w:themeColor="text1"/>
          <w:sz w:val="28"/>
          <w:szCs w:val="28"/>
          <w:lang w:eastAsia="uk-UA"/>
        </w:rPr>
        <w:t>т.ч</w:t>
      </w:r>
      <w:proofErr w:type="spellEnd"/>
      <w:r>
        <w:rPr>
          <w:rFonts w:ascii="Times New Roman" w:eastAsia="Times New Roman" w:hAnsi="Times New Roman"/>
          <w:color w:val="000000" w:themeColor="text1"/>
          <w:sz w:val="28"/>
          <w:szCs w:val="28"/>
          <w:lang w:eastAsia="uk-UA"/>
        </w:rPr>
        <w:t>. виготовлена самостійно.</w:t>
      </w:r>
    </w:p>
    <w:p w14:paraId="3C5F57FB" w14:textId="77777777" w:rsidR="00584F0A" w:rsidRPr="00A33032" w:rsidRDefault="00584F0A" w:rsidP="00584F0A">
      <w:pPr>
        <w:pStyle w:val="a5"/>
        <w:numPr>
          <w:ilvl w:val="0"/>
          <w:numId w:val="1"/>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Очікування надання послуги має відбуватися за межами приміщень. Перебування у приміщенні сторонніх осіб (крім персоналу та клієнтів, яким надається послуга) забороняється. Винятки встановлені для однієї особи, яка супроводжує малолітню дитину та/або особу з інвалідністю.</w:t>
      </w:r>
    </w:p>
    <w:p w14:paraId="30BF0882"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 Нанести відповідні візуальні маркування для забезпечення дотримання відстані у місцях очікування.</w:t>
      </w:r>
    </w:p>
    <w:p w14:paraId="2BB63247" w14:textId="77777777" w:rsidR="00584F0A" w:rsidRPr="00A33032"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Встановити на кожному вході </w:t>
      </w:r>
      <w:proofErr w:type="spellStart"/>
      <w:r>
        <w:rPr>
          <w:rFonts w:ascii="Times New Roman" w:hAnsi="Times New Roman"/>
          <w:color w:val="000000" w:themeColor="text1"/>
          <w:sz w:val="28"/>
          <w:szCs w:val="28"/>
        </w:rPr>
        <w:t>диспенсери</w:t>
      </w:r>
      <w:proofErr w:type="spellEnd"/>
      <w:r>
        <w:rPr>
          <w:rFonts w:ascii="Times New Roman" w:hAnsi="Times New Roman"/>
          <w:color w:val="000000" w:themeColor="text1"/>
          <w:sz w:val="28"/>
          <w:szCs w:val="28"/>
        </w:rPr>
        <w:t xml:space="preserve"> (дозатори) з антисептичними засобами. </w:t>
      </w:r>
    </w:p>
    <w:p w14:paraId="07B39979"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14:paraId="10137BF8" w14:textId="77777777" w:rsidR="008654BD" w:rsidRPr="00A33032" w:rsidRDefault="008654BD"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Рекламні брошури, журнали, інші поліграфічні матеріали та/або іграшки мають бути недоступними для клієнтів.</w:t>
      </w:r>
    </w:p>
    <w:p w14:paraId="568797BC"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14:paraId="2AD4DB71"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42F35737" w14:textId="77777777" w:rsidR="008654BD" w:rsidRDefault="008654BD"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0C65B8AB"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дезінфекції</w:t>
      </w:r>
    </w:p>
    <w:p w14:paraId="356A29E0"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44D5413A" w14:textId="77777777" w:rsidR="00584F0A" w:rsidRDefault="00584F0A" w:rsidP="00584F0A">
      <w:pPr>
        <w:pStyle w:val="a5"/>
        <w:numPr>
          <w:ilvl w:val="0"/>
          <w:numId w:val="1"/>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Збільшення кратності (через кожні 2 години робочого часу) проведення дезінфекційних заходів (вологі прибирання з використанням </w:t>
      </w:r>
      <w:r>
        <w:rPr>
          <w:rFonts w:ascii="Times New Roman" w:hAnsi="Times New Roman"/>
          <w:color w:val="000000" w:themeColor="text1"/>
          <w:sz w:val="28"/>
          <w:szCs w:val="28"/>
        </w:rPr>
        <w:lastRenderedPageBreak/>
        <w:t>дезінфікуючих засобів у приміщеннях, особливо в місцях найбільшого контакту з поверхнями – ручки дверей, санітарно-технічні прилади).</w:t>
      </w:r>
    </w:p>
    <w:p w14:paraId="44343984" w14:textId="77777777" w:rsidR="00584F0A" w:rsidRDefault="00584F0A" w:rsidP="00584F0A">
      <w:pPr>
        <w:pStyle w:val="a5"/>
        <w:numPr>
          <w:ilvl w:val="0"/>
          <w:numId w:val="1"/>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 та інструментів багаторазового використання проводити після кожного відвідувача, а за відсутності відвідувачів – кожні 2 години під час роботи.</w:t>
      </w:r>
    </w:p>
    <w:p w14:paraId="228F68ED" w14:textId="77777777" w:rsidR="00584F0A" w:rsidRDefault="00584F0A" w:rsidP="00584F0A">
      <w:pPr>
        <w:pStyle w:val="a5"/>
        <w:numPr>
          <w:ilvl w:val="0"/>
          <w:numId w:val="1"/>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14:paraId="72B91C1E" w14:textId="77777777" w:rsidR="00584F0A" w:rsidRDefault="00584F0A" w:rsidP="00584F0A">
      <w:pPr>
        <w:pStyle w:val="a5"/>
        <w:numPr>
          <w:ilvl w:val="0"/>
          <w:numId w:val="1"/>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14:paraId="4278AACD"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2A3D56B6"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14:paraId="0E344E99"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07B80C31"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Забезпечити вхідний санітарний контроль, не допускати до приміщень більше ніж 1 особу на 10 м² та осіб без вдягнутих засобів індивідуального захисту, зокрема респіратора або захисної маски, у тому числі виготовлених самостійно.</w:t>
      </w:r>
    </w:p>
    <w:p w14:paraId="3AB867A7"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 xml:space="preserve">Вхідний санітарний контроль відповідно до </w:t>
      </w:r>
      <w:r w:rsidR="007D4103">
        <w:rPr>
          <w:rFonts w:ascii="Times New Roman" w:hAnsi="Times New Roman"/>
          <w:color w:val="000000" w:themeColor="text1"/>
          <w:sz w:val="28"/>
          <w:szCs w:val="28"/>
        </w:rPr>
        <w:t>З</w:t>
      </w:r>
      <w:r>
        <w:rPr>
          <w:rFonts w:ascii="Times New Roman" w:hAnsi="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w:t>
      </w:r>
    </w:p>
    <w:p w14:paraId="4F6D3FD1" w14:textId="77777777" w:rsidR="00584F0A" w:rsidRDefault="00584F0A" w:rsidP="00584F0A">
      <w:pPr>
        <w:pStyle w:val="a5"/>
        <w:numPr>
          <w:ilvl w:val="0"/>
          <w:numId w:val="1"/>
        </w:numPr>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14:paraId="2D362013" w14:textId="77777777" w:rsidR="00584F0A" w:rsidRDefault="00584F0A" w:rsidP="00584F0A">
      <w:pPr>
        <w:pStyle w:val="a5"/>
        <w:numPr>
          <w:ilvl w:val="0"/>
          <w:numId w:val="1"/>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вхідного санітарного контролю здійснюється шляхом:</w:t>
      </w:r>
    </w:p>
    <w:p w14:paraId="10794901" w14:textId="77777777" w:rsidR="00584F0A" w:rsidRDefault="00584F0A" w:rsidP="00584F0A">
      <w:pPr>
        <w:pStyle w:val="a5"/>
        <w:numPr>
          <w:ilvl w:val="1"/>
          <w:numId w:val="1"/>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14:paraId="17F26583" w14:textId="77777777" w:rsidR="00584F0A" w:rsidRDefault="00584F0A" w:rsidP="00584F0A">
      <w:pPr>
        <w:pStyle w:val="a5"/>
        <w:numPr>
          <w:ilvl w:val="1"/>
          <w:numId w:val="1"/>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14:paraId="492D0444"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5F098EF3"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14:paraId="0CBDEFD9"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6DA71D10"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інформування щодо встановлених обмежень на офіційному Інтернет-сайті, сторінках у соціальних мережах, при проведення запису телефоном чи у інший спосіб.</w:t>
      </w:r>
    </w:p>
    <w:p w14:paraId="3F12E8B9"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w:t>
      </w:r>
    </w:p>
    <w:p w14:paraId="5376C910" w14:textId="77777777" w:rsidR="00584F0A" w:rsidRDefault="00584F0A" w:rsidP="00584F0A">
      <w:pPr>
        <w:pStyle w:val="a5"/>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14:paraId="0F0C4C13" w14:textId="77777777" w:rsidR="00584F0A" w:rsidRDefault="00584F0A" w:rsidP="00584F0A">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14:paraId="65CF1F89" w14:textId="77777777" w:rsidR="00584F0A" w:rsidRPr="00E34A2C" w:rsidRDefault="00584F0A" w:rsidP="00584F0A">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E34A2C">
        <w:rPr>
          <w:rFonts w:ascii="Times New Roman" w:hAnsi="Times New Roman"/>
          <w:color w:val="000000" w:themeColor="text1"/>
          <w:sz w:val="24"/>
          <w:szCs w:val="24"/>
          <w:shd w:val="clear" w:color="auto" w:fill="FFFFFF"/>
        </w:rPr>
        <w:lastRenderedPageBreak/>
        <w:t>Примітка.</w:t>
      </w:r>
    </w:p>
    <w:p w14:paraId="55F9B22B" w14:textId="77777777" w:rsidR="00584F0A" w:rsidRPr="00E34A2C" w:rsidRDefault="00584F0A" w:rsidP="00584F0A">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 xml:space="preserve">Відповідно до статті 11 Закону України «Про захист населення від інфекційних </w:t>
      </w:r>
      <w:proofErr w:type="spellStart"/>
      <w:r w:rsidRPr="00E34A2C">
        <w:rPr>
          <w:rFonts w:ascii="Times New Roman" w:hAnsi="Times New Roman"/>
          <w:color w:val="000000" w:themeColor="text1"/>
          <w:sz w:val="24"/>
          <w:szCs w:val="24"/>
          <w:shd w:val="clear" w:color="auto" w:fill="FFFFFF"/>
        </w:rPr>
        <w:t>хвороб</w:t>
      </w:r>
      <w:proofErr w:type="spellEnd"/>
      <w:r w:rsidRPr="00E34A2C">
        <w:rPr>
          <w:rFonts w:ascii="Times New Roman" w:hAnsi="Times New Roman"/>
          <w:color w:val="000000" w:themeColor="text1"/>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14:paraId="67350EEF" w14:textId="77777777" w:rsidR="00584F0A" w:rsidRPr="00E34A2C" w:rsidRDefault="00584F0A" w:rsidP="00584F0A">
      <w:pPr>
        <w:pStyle w:val="2"/>
        <w:spacing w:after="0"/>
        <w:ind w:firstLine="709"/>
        <w:jc w:val="both"/>
        <w:rPr>
          <w:b w:val="0"/>
          <w:color w:val="000000" w:themeColor="text1"/>
          <w:sz w:val="24"/>
          <w:szCs w:val="28"/>
        </w:rPr>
      </w:pPr>
      <w:r w:rsidRPr="00E34A2C">
        <w:rPr>
          <w:b w:val="0"/>
          <w:color w:val="000000" w:themeColor="text1"/>
          <w:sz w:val="24"/>
          <w:szCs w:val="28"/>
        </w:rPr>
        <w:t>У разі отримання від Державної установи «</w:t>
      </w:r>
      <w:r w:rsidR="007D4103">
        <w:rPr>
          <w:b w:val="0"/>
          <w:color w:val="000000" w:themeColor="text1"/>
          <w:sz w:val="24"/>
          <w:szCs w:val="28"/>
        </w:rPr>
        <w:t xml:space="preserve">_________ </w:t>
      </w:r>
      <w:r w:rsidRPr="00E34A2C">
        <w:rPr>
          <w:b w:val="0"/>
          <w:color w:val="000000" w:themeColor="text1"/>
          <w:sz w:val="24"/>
          <w:szCs w:val="28"/>
        </w:rPr>
        <w:t xml:space="preserve">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E34A2C">
        <w:rPr>
          <w:b w:val="0"/>
          <w:color w:val="000000" w:themeColor="text1"/>
          <w:sz w:val="24"/>
          <w:szCs w:val="28"/>
          <w:lang w:val="ru-RU"/>
        </w:rPr>
        <w:t>запровадження</w:t>
      </w:r>
      <w:proofErr w:type="spellEnd"/>
      <w:r>
        <w:rPr>
          <w:b w:val="0"/>
          <w:color w:val="000000" w:themeColor="text1"/>
          <w:sz w:val="24"/>
          <w:szCs w:val="28"/>
          <w:lang w:val="ru-RU"/>
        </w:rPr>
        <w:t xml:space="preserve"> </w:t>
      </w:r>
      <w:r w:rsidRPr="00E34A2C">
        <w:rPr>
          <w:b w:val="0"/>
          <w:color w:val="000000" w:themeColor="text1"/>
          <w:sz w:val="24"/>
          <w:szCs w:val="28"/>
        </w:rPr>
        <w:t xml:space="preserve">протиепідемічних заходів. </w:t>
      </w:r>
    </w:p>
    <w:p w14:paraId="798AD591" w14:textId="77777777" w:rsidR="00584F0A" w:rsidRPr="00E34A2C" w:rsidRDefault="00584F0A" w:rsidP="00584F0A">
      <w:pPr>
        <w:pStyle w:val="a6"/>
        <w:shd w:val="clear" w:color="auto" w:fill="FFFFFF"/>
        <w:tabs>
          <w:tab w:val="left" w:pos="1418"/>
        </w:tabs>
        <w:spacing w:before="0" w:beforeAutospacing="0" w:after="0" w:afterAutospacing="0"/>
        <w:ind w:firstLine="709"/>
        <w:jc w:val="both"/>
        <w:rPr>
          <w:color w:val="000000" w:themeColor="text1"/>
          <w:szCs w:val="28"/>
        </w:rPr>
      </w:pPr>
      <w:r w:rsidRPr="00E34A2C">
        <w:rPr>
          <w:color w:val="000000" w:themeColor="text1"/>
          <w:szCs w:val="28"/>
          <w:highlight w:val="white"/>
        </w:rPr>
        <w:t xml:space="preserve">При здійсненні контролю у складі спільних робочих груп, </w:t>
      </w:r>
      <w:r w:rsidRPr="00E34A2C">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14:paraId="5E300759" w14:textId="77777777" w:rsidR="00584F0A" w:rsidRPr="00E34A2C" w:rsidRDefault="00584F0A" w:rsidP="00584F0A">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E34A2C">
        <w:rPr>
          <w:rFonts w:ascii="Times New Roman" w:hAnsi="Times New Roman"/>
          <w:color w:val="000000" w:themeColor="text1"/>
          <w:sz w:val="24"/>
          <w:szCs w:val="24"/>
          <w:shd w:val="clear" w:color="auto" w:fill="FFFFFF"/>
        </w:rPr>
        <w:t>хвороб</w:t>
      </w:r>
      <w:proofErr w:type="spellEnd"/>
      <w:r w:rsidRPr="00E34A2C">
        <w:rPr>
          <w:rFonts w:ascii="Times New Roman" w:hAnsi="Times New Roman"/>
          <w:color w:val="000000" w:themeColor="text1"/>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14:paraId="7396BBEB" w14:textId="77777777" w:rsidR="00584F0A" w:rsidRPr="00E34A2C" w:rsidRDefault="00584F0A" w:rsidP="00584F0A">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14:paraId="78B4175C" w14:textId="77777777" w:rsidR="00584F0A" w:rsidRPr="00E34A2C" w:rsidRDefault="00584F0A" w:rsidP="00584F0A">
      <w:pPr>
        <w:pStyle w:val="a5"/>
        <w:tabs>
          <w:tab w:val="left" w:pos="1134"/>
        </w:tabs>
        <w:spacing w:after="0" w:line="240" w:lineRule="auto"/>
        <w:ind w:left="0" w:firstLine="709"/>
        <w:jc w:val="both"/>
        <w:rPr>
          <w:rFonts w:ascii="Times New Roman" w:hAnsi="Times New Roman"/>
          <w:color w:val="000000" w:themeColor="text1"/>
          <w:sz w:val="24"/>
          <w:szCs w:val="24"/>
        </w:rPr>
      </w:pPr>
    </w:p>
    <w:p w14:paraId="2FF12154" w14:textId="77777777" w:rsidR="00584F0A" w:rsidRPr="00E34A2C" w:rsidRDefault="00584F0A" w:rsidP="00584F0A">
      <w:pPr>
        <w:pStyle w:val="a5"/>
        <w:tabs>
          <w:tab w:val="left" w:pos="1134"/>
        </w:tabs>
        <w:spacing w:after="0" w:line="240" w:lineRule="auto"/>
        <w:ind w:left="0" w:firstLine="709"/>
        <w:jc w:val="both"/>
        <w:rPr>
          <w:rFonts w:ascii="Times New Roman" w:hAnsi="Times New Roman"/>
          <w:color w:val="000000" w:themeColor="text1"/>
          <w:sz w:val="28"/>
          <w:szCs w:val="28"/>
        </w:rPr>
      </w:pPr>
    </w:p>
    <w:p w14:paraId="50986590" w14:textId="77777777" w:rsidR="00584F0A" w:rsidRPr="00E34A2C" w:rsidRDefault="00584F0A" w:rsidP="00584F0A">
      <w:pPr>
        <w:pStyle w:val="a5"/>
        <w:tabs>
          <w:tab w:val="left" w:pos="1134"/>
        </w:tabs>
        <w:spacing w:after="0" w:line="240" w:lineRule="auto"/>
        <w:ind w:left="0"/>
        <w:jc w:val="both"/>
        <w:rPr>
          <w:rFonts w:ascii="Times New Roman" w:hAnsi="Times New Roman"/>
          <w:color w:val="000000" w:themeColor="text1"/>
          <w:sz w:val="28"/>
          <w:szCs w:val="28"/>
        </w:rPr>
      </w:pPr>
    </w:p>
    <w:p w14:paraId="017D1B2F" w14:textId="77777777" w:rsidR="00584F0A" w:rsidRPr="00E34A2C" w:rsidRDefault="00584F0A" w:rsidP="00584F0A">
      <w:pPr>
        <w:tabs>
          <w:tab w:val="left" w:pos="1134"/>
        </w:tabs>
        <w:spacing w:after="0" w:line="240" w:lineRule="auto"/>
        <w:jc w:val="both"/>
        <w:rPr>
          <w:rFonts w:ascii="Times New Roman" w:hAnsi="Times New Roman"/>
          <w:color w:val="000000" w:themeColor="text1"/>
          <w:sz w:val="28"/>
          <w:szCs w:val="28"/>
        </w:rPr>
      </w:pPr>
      <w:r w:rsidRPr="00E34A2C">
        <w:rPr>
          <w:rFonts w:ascii="Times New Roman" w:hAnsi="Times New Roman"/>
          <w:color w:val="000000" w:themeColor="text1"/>
          <w:sz w:val="28"/>
          <w:szCs w:val="28"/>
        </w:rPr>
        <w:t xml:space="preserve">Начальник Штабу з ліквідації </w:t>
      </w:r>
    </w:p>
    <w:p w14:paraId="378893B2" w14:textId="77777777" w:rsidR="00584F0A" w:rsidRPr="00E34A2C" w:rsidRDefault="00584F0A" w:rsidP="00584F0A">
      <w:pPr>
        <w:tabs>
          <w:tab w:val="left" w:pos="1134"/>
          <w:tab w:val="left" w:pos="6521"/>
        </w:tabs>
        <w:spacing w:after="0" w:line="240" w:lineRule="auto"/>
        <w:jc w:val="both"/>
        <w:rPr>
          <w:color w:val="000000" w:themeColor="text1"/>
        </w:rPr>
      </w:pPr>
      <w:r w:rsidRPr="00E34A2C">
        <w:rPr>
          <w:rFonts w:ascii="Times New Roman" w:hAnsi="Times New Roman"/>
          <w:color w:val="000000" w:themeColor="text1"/>
          <w:sz w:val="28"/>
          <w:szCs w:val="28"/>
        </w:rPr>
        <w:t>надзвичайної ситуації</w:t>
      </w:r>
      <w:r w:rsidRPr="00E34A2C">
        <w:rPr>
          <w:rFonts w:ascii="Times New Roman" w:hAnsi="Times New Roman"/>
          <w:color w:val="000000" w:themeColor="text1"/>
          <w:sz w:val="28"/>
          <w:szCs w:val="28"/>
        </w:rPr>
        <w:tab/>
      </w:r>
      <w:r w:rsidR="007D4103">
        <w:rPr>
          <w:rFonts w:ascii="Times New Roman" w:hAnsi="Times New Roman"/>
          <w:color w:val="000000" w:themeColor="text1"/>
          <w:sz w:val="28"/>
          <w:szCs w:val="28"/>
        </w:rPr>
        <w:t>_____________________</w:t>
      </w:r>
    </w:p>
    <w:p w14:paraId="0D96E14B" w14:textId="77777777" w:rsidR="00EB5752" w:rsidRDefault="00EB5752"/>
    <w:sectPr w:rsidR="00EB5752" w:rsidSect="007D4103">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0A"/>
    <w:rsid w:val="000438B5"/>
    <w:rsid w:val="004F79B7"/>
    <w:rsid w:val="00584F0A"/>
    <w:rsid w:val="005F0584"/>
    <w:rsid w:val="0061107E"/>
    <w:rsid w:val="006264BA"/>
    <w:rsid w:val="007D0ED4"/>
    <w:rsid w:val="007D4103"/>
    <w:rsid w:val="007F1FED"/>
    <w:rsid w:val="008654BD"/>
    <w:rsid w:val="00AD359E"/>
    <w:rsid w:val="00BA4979"/>
    <w:rsid w:val="00EB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A431"/>
  <w15:chartTrackingRefBased/>
  <w15:docId w15:val="{06D2890A-5DC8-4ADC-9CBD-BCD6C27E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84F0A"/>
    <w:rPr>
      <w:rFonts w:ascii="Calibri" w:eastAsia="Calibri" w:hAnsi="Calibri" w:cs="Times New Roman"/>
    </w:rPr>
  </w:style>
  <w:style w:type="paragraph" w:styleId="2">
    <w:name w:val="heading 2"/>
    <w:basedOn w:val="a"/>
    <w:next w:val="a"/>
    <w:link w:val="20"/>
    <w:uiPriority w:val="99"/>
    <w:qFormat/>
    <w:rsid w:val="00584F0A"/>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99"/>
    <w:qFormat/>
    <w:rsid w:val="007F1FED"/>
    <w:pPr>
      <w:spacing w:after="160" w:line="256" w:lineRule="auto"/>
      <w:ind w:left="720"/>
      <w:contextualSpacing/>
    </w:pPr>
  </w:style>
  <w:style w:type="character" w:customStyle="1" w:styleId="20">
    <w:name w:val="Заголовок 2 Знак"/>
    <w:basedOn w:val="a0"/>
    <w:link w:val="2"/>
    <w:uiPriority w:val="99"/>
    <w:rsid w:val="00584F0A"/>
    <w:rPr>
      <w:rFonts w:ascii="Times New Roman" w:eastAsia="Times New Roman" w:hAnsi="Times New Roman" w:cs="Times New Roman"/>
      <w:b/>
      <w:sz w:val="36"/>
      <w:szCs w:val="36"/>
      <w:lang w:eastAsia="uk-UA"/>
    </w:rPr>
  </w:style>
  <w:style w:type="paragraph" w:styleId="a6">
    <w:name w:val="Normal (Web)"/>
    <w:basedOn w:val="a"/>
    <w:uiPriority w:val="99"/>
    <w:rsid w:val="00584F0A"/>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6264B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264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073A-5575-4B5A-AF53-D5FABCEB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9993</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Margarita</cp:lastModifiedBy>
  <cp:revision>2</cp:revision>
  <cp:lastPrinted>2020-05-12T11:52:00Z</cp:lastPrinted>
  <dcterms:created xsi:type="dcterms:W3CDTF">2020-05-15T07:16:00Z</dcterms:created>
  <dcterms:modified xsi:type="dcterms:W3CDTF">2020-05-15T07:16:00Z</dcterms:modified>
</cp:coreProperties>
</file>