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4DB" w:rsidRPr="00DD567C" w:rsidRDefault="00CC44DB" w:rsidP="00CC44DB">
      <w:pPr>
        <w:pStyle w:val="HTML"/>
        <w:jc w:val="right"/>
        <w:rPr>
          <w:rFonts w:ascii="Times New Roman" w:hAnsi="Times New Roman"/>
          <w:sz w:val="28"/>
          <w:szCs w:val="28"/>
          <w:lang w:val="uk-UA"/>
        </w:rPr>
      </w:pPr>
      <w:r w:rsidRPr="00DD567C">
        <w:rPr>
          <w:rFonts w:ascii="Times New Roman" w:hAnsi="Times New Roman"/>
          <w:sz w:val="28"/>
          <w:szCs w:val="28"/>
          <w:lang w:val="uk-UA"/>
        </w:rPr>
        <w:t>Додаток 3.</w:t>
      </w:r>
    </w:p>
    <w:p w:rsidR="00CC44DB" w:rsidRPr="00DD2AC7" w:rsidRDefault="00CC44DB" w:rsidP="00CC44DB">
      <w:pPr>
        <w:jc w:val="both"/>
        <w:rPr>
          <w:lang w:val="uk-UA"/>
        </w:rPr>
      </w:pPr>
    </w:p>
    <w:p w:rsidR="00CC44DB" w:rsidRPr="005512AA" w:rsidRDefault="00CC44DB" w:rsidP="00CC44DB">
      <w:pPr>
        <w:ind w:firstLine="5940"/>
        <w:jc w:val="both"/>
        <w:rPr>
          <w:sz w:val="28"/>
          <w:szCs w:val="28"/>
          <w:lang w:val="uk-UA"/>
        </w:rPr>
      </w:pPr>
      <w:r w:rsidRPr="005512AA">
        <w:rPr>
          <w:sz w:val="28"/>
          <w:szCs w:val="28"/>
          <w:lang w:val="uk-UA"/>
        </w:rPr>
        <w:t>ЗАТВЕРДЖЕНО</w:t>
      </w:r>
    </w:p>
    <w:p w:rsidR="00CC44DB" w:rsidRPr="005512AA" w:rsidRDefault="00CC44DB" w:rsidP="00CC44DB">
      <w:pPr>
        <w:numPr>
          <w:ilvl w:val="12"/>
          <w:numId w:val="0"/>
        </w:numPr>
        <w:jc w:val="right"/>
        <w:rPr>
          <w:noProof/>
          <w:sz w:val="28"/>
          <w:szCs w:val="28"/>
          <w:lang w:val="uk-UA"/>
        </w:rPr>
      </w:pPr>
      <w:r w:rsidRPr="005512AA">
        <w:rPr>
          <w:noProof/>
          <w:sz w:val="28"/>
          <w:szCs w:val="28"/>
          <w:lang w:val="uk-UA"/>
        </w:rPr>
        <w:t>______________________________________</w:t>
      </w:r>
      <w:r>
        <w:rPr>
          <w:noProof/>
          <w:sz w:val="28"/>
          <w:szCs w:val="28"/>
          <w:lang w:val="uk-UA"/>
        </w:rPr>
        <w:t xml:space="preserve"> ради,</w:t>
      </w:r>
    </w:p>
    <w:p w:rsidR="00CC44DB" w:rsidRPr="005512AA" w:rsidRDefault="00CC44DB" w:rsidP="00CC44DB">
      <w:pPr>
        <w:numPr>
          <w:ilvl w:val="12"/>
          <w:numId w:val="0"/>
        </w:numPr>
        <w:ind w:firstLine="5940"/>
        <w:jc w:val="both"/>
        <w:rPr>
          <w:noProof/>
          <w:sz w:val="18"/>
          <w:szCs w:val="18"/>
          <w:lang w:val="uk-UA"/>
        </w:rPr>
      </w:pPr>
      <w:r w:rsidRPr="005512AA">
        <w:rPr>
          <w:noProof/>
          <w:sz w:val="18"/>
          <w:szCs w:val="18"/>
          <w:lang w:val="uk-UA"/>
        </w:rPr>
        <w:t>(назва сiльськоі/селищної ради)</w:t>
      </w:r>
    </w:p>
    <w:p w:rsidR="00CC44DB" w:rsidRPr="005512AA" w:rsidRDefault="00CC44DB" w:rsidP="00CC44DB">
      <w:pPr>
        <w:numPr>
          <w:ilvl w:val="12"/>
          <w:numId w:val="0"/>
        </w:numPr>
        <w:jc w:val="right"/>
        <w:rPr>
          <w:noProof/>
          <w:sz w:val="28"/>
          <w:szCs w:val="28"/>
          <w:lang w:val="uk-UA"/>
        </w:rPr>
      </w:pPr>
      <w:r w:rsidRPr="005512AA">
        <w:rPr>
          <w:noProof/>
          <w:sz w:val="28"/>
          <w:szCs w:val="28"/>
          <w:lang w:val="uk-UA"/>
        </w:rPr>
        <w:t>_________________</w:t>
      </w:r>
      <w:r>
        <w:rPr>
          <w:noProof/>
          <w:sz w:val="28"/>
          <w:szCs w:val="28"/>
          <w:lang w:val="uk-UA"/>
        </w:rPr>
        <w:t xml:space="preserve"> району,</w:t>
      </w:r>
      <w:r w:rsidRPr="005512AA">
        <w:rPr>
          <w:noProof/>
          <w:sz w:val="28"/>
          <w:szCs w:val="28"/>
          <w:lang w:val="uk-UA"/>
        </w:rPr>
        <w:t xml:space="preserve"> </w:t>
      </w:r>
      <w:r w:rsidR="00BD248B">
        <w:rPr>
          <w:noProof/>
          <w:sz w:val="28"/>
          <w:szCs w:val="28"/>
          <w:lang w:val="uk-UA"/>
        </w:rPr>
        <w:t>__________</w:t>
      </w:r>
      <w:r w:rsidRPr="005512AA">
        <w:rPr>
          <w:noProof/>
          <w:sz w:val="28"/>
          <w:szCs w:val="28"/>
          <w:lang w:val="uk-UA"/>
        </w:rPr>
        <w:t xml:space="preserve"> областi</w:t>
      </w:r>
    </w:p>
    <w:p w:rsidR="00CC44DB" w:rsidRPr="005512AA" w:rsidRDefault="00CC44DB" w:rsidP="00CC44DB">
      <w:pPr>
        <w:numPr>
          <w:ilvl w:val="12"/>
          <w:numId w:val="0"/>
        </w:numPr>
        <w:ind w:firstLine="4500"/>
        <w:jc w:val="both"/>
        <w:rPr>
          <w:noProof/>
          <w:sz w:val="18"/>
          <w:szCs w:val="18"/>
          <w:lang w:val="uk-UA"/>
        </w:rPr>
      </w:pPr>
      <w:r w:rsidRPr="005512AA">
        <w:rPr>
          <w:noProof/>
          <w:sz w:val="18"/>
          <w:szCs w:val="18"/>
          <w:lang w:val="uk-UA"/>
        </w:rPr>
        <w:t>(назва району)</w:t>
      </w:r>
    </w:p>
    <w:p w:rsidR="00CC44DB" w:rsidRPr="005512AA" w:rsidRDefault="00CC44DB" w:rsidP="00CC44DB">
      <w:pPr>
        <w:ind w:firstLine="4680"/>
        <w:jc w:val="both"/>
        <w:rPr>
          <w:sz w:val="28"/>
          <w:szCs w:val="28"/>
          <w:lang w:val="uk-UA"/>
        </w:rPr>
      </w:pPr>
      <w:r w:rsidRPr="005512AA">
        <w:rPr>
          <w:sz w:val="28"/>
          <w:szCs w:val="28"/>
          <w:lang w:val="uk-UA"/>
        </w:rPr>
        <w:t>________ сесія __________ скликання</w:t>
      </w:r>
    </w:p>
    <w:p w:rsidR="00CC44DB" w:rsidRPr="005512AA" w:rsidRDefault="00CC44DB" w:rsidP="00CC44DB">
      <w:pPr>
        <w:ind w:firstLine="4860"/>
        <w:jc w:val="both"/>
        <w:rPr>
          <w:sz w:val="28"/>
          <w:szCs w:val="28"/>
          <w:lang w:val="uk-UA"/>
        </w:rPr>
      </w:pPr>
      <w:r w:rsidRPr="005512AA">
        <w:rPr>
          <w:sz w:val="28"/>
          <w:szCs w:val="28"/>
          <w:lang w:val="uk-UA"/>
        </w:rPr>
        <w:t>від “___” _______________ 20__ р.</w:t>
      </w:r>
    </w:p>
    <w:p w:rsidR="00CC44DB" w:rsidRPr="00DD2AC7" w:rsidRDefault="00CC44DB" w:rsidP="00CC44DB">
      <w:pPr>
        <w:jc w:val="both"/>
        <w:rPr>
          <w:lang w:val="uk-UA"/>
        </w:rPr>
      </w:pPr>
    </w:p>
    <w:p w:rsidR="00CC44DB" w:rsidRPr="005512AA" w:rsidRDefault="00CC44DB" w:rsidP="00CC44DB">
      <w:pPr>
        <w:jc w:val="center"/>
        <w:rPr>
          <w:b/>
          <w:sz w:val="28"/>
          <w:szCs w:val="28"/>
          <w:lang w:val="uk-UA"/>
        </w:rPr>
      </w:pPr>
      <w:r w:rsidRPr="005512AA">
        <w:rPr>
          <w:b/>
          <w:sz w:val="28"/>
          <w:szCs w:val="28"/>
          <w:lang w:val="uk-UA"/>
        </w:rPr>
        <w:t>ПОЛОЖЕННЯ</w:t>
      </w:r>
    </w:p>
    <w:p w:rsidR="00CC44DB" w:rsidRPr="005512AA" w:rsidRDefault="00CC44DB" w:rsidP="00CC44DB">
      <w:pPr>
        <w:spacing w:after="120"/>
        <w:jc w:val="center"/>
        <w:rPr>
          <w:b/>
          <w:sz w:val="28"/>
          <w:szCs w:val="28"/>
          <w:lang w:val="uk-UA"/>
        </w:rPr>
      </w:pPr>
      <w:r w:rsidRPr="005512AA">
        <w:rPr>
          <w:b/>
          <w:sz w:val="28"/>
          <w:szCs w:val="28"/>
          <w:lang w:val="uk-UA"/>
        </w:rPr>
        <w:t>про громадськ</w:t>
      </w:r>
      <w:r>
        <w:rPr>
          <w:b/>
          <w:sz w:val="28"/>
          <w:szCs w:val="28"/>
          <w:lang w:val="uk-UA"/>
        </w:rPr>
        <w:t>е</w:t>
      </w:r>
      <w:r w:rsidRPr="005512AA">
        <w:rPr>
          <w:b/>
          <w:sz w:val="28"/>
          <w:szCs w:val="28"/>
          <w:lang w:val="uk-UA"/>
        </w:rPr>
        <w:t xml:space="preserve"> пасовищ</w:t>
      </w:r>
      <w:r>
        <w:rPr>
          <w:b/>
          <w:sz w:val="28"/>
          <w:szCs w:val="28"/>
          <w:lang w:val="uk-UA"/>
        </w:rPr>
        <w:t>е</w:t>
      </w:r>
    </w:p>
    <w:p w:rsidR="00CC44DB" w:rsidRPr="005512AA" w:rsidRDefault="00CC44DB" w:rsidP="00CC44DB">
      <w:pPr>
        <w:numPr>
          <w:ilvl w:val="12"/>
          <w:numId w:val="0"/>
        </w:numPr>
        <w:ind w:firstLine="540"/>
        <w:jc w:val="both"/>
        <w:rPr>
          <w:noProof/>
          <w:sz w:val="28"/>
          <w:szCs w:val="28"/>
          <w:lang w:val="uk-UA"/>
        </w:rPr>
      </w:pPr>
      <w:r w:rsidRPr="005512AA">
        <w:rPr>
          <w:sz w:val="28"/>
          <w:szCs w:val="28"/>
          <w:lang w:val="uk-UA"/>
        </w:rPr>
        <w:t>Положення про громадськ</w:t>
      </w:r>
      <w:r>
        <w:rPr>
          <w:sz w:val="28"/>
          <w:szCs w:val="28"/>
          <w:lang w:val="uk-UA"/>
        </w:rPr>
        <w:t>е</w:t>
      </w:r>
      <w:r w:rsidRPr="005512AA">
        <w:rPr>
          <w:sz w:val="28"/>
          <w:szCs w:val="28"/>
          <w:lang w:val="uk-UA"/>
        </w:rPr>
        <w:t xml:space="preserve"> пасовищ</w:t>
      </w:r>
      <w:r>
        <w:rPr>
          <w:sz w:val="28"/>
          <w:szCs w:val="28"/>
          <w:lang w:val="uk-UA"/>
        </w:rPr>
        <w:t>е</w:t>
      </w:r>
      <w:r w:rsidRPr="005512AA">
        <w:rPr>
          <w:sz w:val="28"/>
          <w:szCs w:val="28"/>
          <w:lang w:val="uk-UA"/>
        </w:rPr>
        <w:t xml:space="preserve"> розроблено з метою забезпечення потреби територіальної громади у випасанні худоби за рахунок земель сільськогосподарського призначення державної власності не наданих у власність і користування, з метою сприяння розвитку скотарства, зокрема молочного та м’ясного поголів’я великої рогатої худоби, шляхом спільного використання пасовища власниками худоби, мешканцями територіальної громади </w:t>
      </w:r>
      <w:r w:rsidRPr="005512AA">
        <w:rPr>
          <w:noProof/>
          <w:sz w:val="28"/>
          <w:szCs w:val="28"/>
          <w:lang w:val="uk-UA"/>
        </w:rPr>
        <w:t xml:space="preserve">_____________________ ради, ________________ району, </w:t>
      </w:r>
      <w:r w:rsidR="00BD248B">
        <w:rPr>
          <w:noProof/>
          <w:sz w:val="28"/>
          <w:szCs w:val="28"/>
          <w:lang w:val="uk-UA"/>
        </w:rPr>
        <w:t>____________</w:t>
      </w:r>
      <w:bookmarkStart w:id="0" w:name="_GoBack"/>
      <w:bookmarkEnd w:id="0"/>
      <w:r w:rsidRPr="005512AA">
        <w:rPr>
          <w:noProof/>
          <w:sz w:val="28"/>
          <w:szCs w:val="28"/>
          <w:lang w:val="uk-UA"/>
        </w:rPr>
        <w:t>області,</w:t>
      </w:r>
    </w:p>
    <w:p w:rsidR="00CC44DB" w:rsidRPr="005512AA" w:rsidRDefault="00CC44DB" w:rsidP="00CC44DB">
      <w:pPr>
        <w:numPr>
          <w:ilvl w:val="12"/>
          <w:numId w:val="0"/>
        </w:numPr>
        <w:ind w:firstLine="720"/>
        <w:jc w:val="both"/>
        <w:rPr>
          <w:noProof/>
          <w:sz w:val="18"/>
          <w:szCs w:val="18"/>
          <w:lang w:val="uk-UA"/>
        </w:rPr>
      </w:pPr>
      <w:r w:rsidRPr="005512AA">
        <w:rPr>
          <w:noProof/>
          <w:sz w:val="18"/>
          <w:szCs w:val="18"/>
          <w:lang w:val="uk-UA"/>
        </w:rPr>
        <w:t>(назва ради)                                                            (назва району)</w:t>
      </w:r>
    </w:p>
    <w:p w:rsidR="00CC44DB" w:rsidRPr="005512AA" w:rsidRDefault="00CC44DB" w:rsidP="00CC44DB">
      <w:pPr>
        <w:jc w:val="both"/>
        <w:rPr>
          <w:sz w:val="28"/>
          <w:szCs w:val="28"/>
          <w:lang w:val="uk-UA"/>
        </w:rPr>
      </w:pPr>
      <w:r w:rsidRPr="005512AA">
        <w:rPr>
          <w:sz w:val="28"/>
          <w:szCs w:val="28"/>
          <w:lang w:val="uk-UA"/>
        </w:rPr>
        <w:t>у відповідності до вимог Закону України “Про місцеве самоврядування в України”, Земельного кодексу України, Закону України “Про землеустрій”, Закону Україні “Про Державний земельний кадастр”.</w:t>
      </w:r>
    </w:p>
    <w:p w:rsidR="00CC44DB" w:rsidRPr="005512AA" w:rsidRDefault="00CC44DB" w:rsidP="00CC44DB">
      <w:pPr>
        <w:ind w:firstLine="540"/>
        <w:jc w:val="both"/>
        <w:rPr>
          <w:sz w:val="28"/>
          <w:szCs w:val="28"/>
          <w:lang w:val="uk-UA"/>
        </w:rPr>
      </w:pPr>
      <w:r w:rsidRPr="005512AA">
        <w:rPr>
          <w:sz w:val="28"/>
          <w:szCs w:val="28"/>
          <w:lang w:val="uk-UA"/>
        </w:rPr>
        <w:t>Формування громадського пасовища відбувається за вимогою мешканців територіальної громади, які мають у власності худобу. Громадське пасовище формується за рахунок земель сільськогосподарського призначення державної власності не наданих у власність і користування з метою його спільного використання власниками худоби. Після оформлення права комунальної власності територіальної громади, пасовища використовуються для загального користування, відповідно земельний податок і орендна плата за земельні ділянки не сплачуються.</w:t>
      </w:r>
    </w:p>
    <w:p w:rsidR="00CC44DB" w:rsidRPr="005512AA" w:rsidRDefault="00CC44DB" w:rsidP="00CC44DB">
      <w:pPr>
        <w:ind w:firstLine="540"/>
        <w:jc w:val="both"/>
        <w:rPr>
          <w:sz w:val="28"/>
          <w:szCs w:val="28"/>
          <w:lang w:val="uk-UA"/>
        </w:rPr>
      </w:pPr>
      <w:r w:rsidRPr="005512AA">
        <w:rPr>
          <w:sz w:val="28"/>
          <w:szCs w:val="28"/>
          <w:lang w:val="uk-UA"/>
        </w:rPr>
        <w:t>Перелік користувачів громадськ</w:t>
      </w:r>
      <w:r>
        <w:rPr>
          <w:sz w:val="28"/>
          <w:szCs w:val="28"/>
          <w:lang w:val="uk-UA"/>
        </w:rPr>
        <w:t>ого</w:t>
      </w:r>
      <w:r w:rsidRPr="005512AA">
        <w:rPr>
          <w:sz w:val="28"/>
          <w:szCs w:val="28"/>
          <w:lang w:val="uk-UA"/>
        </w:rPr>
        <w:t xml:space="preserve"> пасовищ</w:t>
      </w:r>
      <w:r>
        <w:rPr>
          <w:sz w:val="28"/>
          <w:szCs w:val="28"/>
          <w:lang w:val="uk-UA"/>
        </w:rPr>
        <w:t>а</w:t>
      </w:r>
      <w:r w:rsidRPr="005512AA">
        <w:rPr>
          <w:sz w:val="28"/>
          <w:szCs w:val="28"/>
          <w:lang w:val="uk-UA"/>
        </w:rPr>
        <w:t xml:space="preserve"> визначається щорічно, на загальних зборах мешканців територіальної громади із внесенням відповідних змін у разі виникнення потреби, згідно поданих особистих заяв на ім’я голови місцевої ради.</w:t>
      </w:r>
    </w:p>
    <w:p w:rsidR="00CC44DB" w:rsidRPr="005512AA" w:rsidRDefault="00CC44DB" w:rsidP="00CC44DB">
      <w:pPr>
        <w:ind w:firstLine="540"/>
        <w:jc w:val="both"/>
        <w:rPr>
          <w:sz w:val="28"/>
          <w:szCs w:val="28"/>
          <w:lang w:val="uk-UA"/>
        </w:rPr>
      </w:pPr>
      <w:r w:rsidRPr="005512AA">
        <w:rPr>
          <w:sz w:val="28"/>
          <w:szCs w:val="28"/>
          <w:lang w:val="uk-UA"/>
        </w:rPr>
        <w:t>На загальних зборах мешканців територіальної громади визначається сума і терміни оплати за користування громадським пасовищ</w:t>
      </w:r>
      <w:r>
        <w:rPr>
          <w:sz w:val="28"/>
          <w:szCs w:val="28"/>
          <w:lang w:val="uk-UA"/>
        </w:rPr>
        <w:t>е</w:t>
      </w:r>
      <w:r w:rsidRPr="005512AA">
        <w:rPr>
          <w:sz w:val="28"/>
          <w:szCs w:val="28"/>
          <w:lang w:val="uk-UA"/>
        </w:rPr>
        <w:t>м, інші питання щодо організації та використання пасовища, які оформлюються відповідним протоколом та затверджуються виконкомом місцевої ради. Оплата за випасання худоби здійснюється безпосередньо кожним користувачем на рахунок спеціального фонду ради.</w:t>
      </w:r>
    </w:p>
    <w:p w:rsidR="00CC44DB" w:rsidRDefault="00CC44DB" w:rsidP="00CC44DB">
      <w:pPr>
        <w:ind w:firstLine="540"/>
        <w:jc w:val="both"/>
        <w:rPr>
          <w:sz w:val="28"/>
          <w:szCs w:val="28"/>
          <w:lang w:val="uk-UA"/>
        </w:rPr>
      </w:pPr>
      <w:r w:rsidRPr="005512AA">
        <w:rPr>
          <w:sz w:val="28"/>
          <w:szCs w:val="28"/>
          <w:lang w:val="uk-UA"/>
        </w:rPr>
        <w:t>За рахунок коштів спеціального фонду, коштів користувачів, інвесторів, благодійних внесків тощо, в рамках чинного законодавства, рада має право вирішувати питання внутрігосподарського землеустрою громадськ</w:t>
      </w:r>
      <w:r>
        <w:rPr>
          <w:sz w:val="28"/>
          <w:szCs w:val="28"/>
          <w:lang w:val="uk-UA"/>
        </w:rPr>
        <w:t>ого</w:t>
      </w:r>
      <w:r w:rsidRPr="005512AA">
        <w:rPr>
          <w:sz w:val="28"/>
          <w:szCs w:val="28"/>
          <w:lang w:val="uk-UA"/>
        </w:rPr>
        <w:t xml:space="preserve"> пасовищ</w:t>
      </w:r>
      <w:r>
        <w:rPr>
          <w:sz w:val="28"/>
          <w:szCs w:val="28"/>
          <w:lang w:val="uk-UA"/>
        </w:rPr>
        <w:t>а</w:t>
      </w:r>
      <w:r w:rsidRPr="005512AA">
        <w:rPr>
          <w:sz w:val="28"/>
          <w:szCs w:val="28"/>
          <w:lang w:val="uk-UA"/>
        </w:rPr>
        <w:t xml:space="preserve">, проведення заходів з відновлення трав’яного покриву, підвищення родючості ґрунтів, забезпечення тварин потребою у водопої, солі, побудови </w:t>
      </w:r>
      <w:proofErr w:type="spellStart"/>
      <w:r w:rsidRPr="005512AA">
        <w:rPr>
          <w:sz w:val="28"/>
          <w:szCs w:val="28"/>
          <w:lang w:val="uk-UA"/>
        </w:rPr>
        <w:t>твариномогильника</w:t>
      </w:r>
      <w:proofErr w:type="spellEnd"/>
      <w:r w:rsidRPr="005512AA">
        <w:rPr>
          <w:sz w:val="28"/>
          <w:szCs w:val="28"/>
          <w:lang w:val="uk-UA"/>
        </w:rPr>
        <w:t xml:space="preserve"> та інші питання.</w:t>
      </w:r>
    </w:p>
    <w:p w:rsidR="00E64470" w:rsidRPr="00CC44DB" w:rsidRDefault="00CC44DB" w:rsidP="00CC44DB">
      <w:pPr>
        <w:rPr>
          <w:lang w:val="uk-UA"/>
        </w:rPr>
      </w:pPr>
      <w:r>
        <w:rPr>
          <w:sz w:val="28"/>
          <w:szCs w:val="28"/>
          <w:lang w:val="uk-UA"/>
        </w:rPr>
        <w:br w:type="page"/>
      </w:r>
    </w:p>
    <w:sectPr w:rsidR="00E64470" w:rsidRPr="00CC44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E39"/>
    <w:rsid w:val="00812E39"/>
    <w:rsid w:val="00BD248B"/>
    <w:rsid w:val="00CC44DB"/>
    <w:rsid w:val="00E6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1EC68-F433-477B-96C8-08C15213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CC44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0"/>
    </w:rPr>
  </w:style>
  <w:style w:type="character" w:customStyle="1" w:styleId="HTML0">
    <w:name w:val="Стандартний HTML Знак"/>
    <w:basedOn w:val="a0"/>
    <w:link w:val="HTML"/>
    <w:rsid w:val="00CC44DB"/>
    <w:rPr>
      <w:rFonts w:ascii="Courier New" w:eastAsia="Times New Roman" w:hAnsi="Courier New" w:cs="Times New Roman"/>
      <w:color w:val="000000"/>
      <w:sz w:val="21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1636</Words>
  <Characters>934</Characters>
  <Application>Microsoft Office Word</Application>
  <DocSecurity>0</DocSecurity>
  <Lines>7</Lines>
  <Paragraphs>5</Paragraphs>
  <ScaleCrop>false</ScaleCrop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lalymenko</dc:creator>
  <cp:keywords/>
  <dc:description/>
  <cp:lastModifiedBy>lalymenko</cp:lastModifiedBy>
  <cp:revision>3</cp:revision>
  <dcterms:created xsi:type="dcterms:W3CDTF">2018-04-02T11:51:00Z</dcterms:created>
  <dcterms:modified xsi:type="dcterms:W3CDTF">2018-04-02T12:26:00Z</dcterms:modified>
</cp:coreProperties>
</file>