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67" w:rsidRDefault="00AF7767" w:rsidP="00307D0B">
      <w:pPr>
        <w:spacing w:after="0"/>
        <w:rPr>
          <w:sz w:val="28"/>
          <w:szCs w:val="28"/>
        </w:rPr>
      </w:pPr>
      <w:r w:rsidRPr="00AF7767">
        <w:rPr>
          <w:sz w:val="28"/>
          <w:szCs w:val="28"/>
        </w:rPr>
        <w:drawing>
          <wp:inline distT="0" distB="0" distL="0" distR="0">
            <wp:extent cx="9829800" cy="7715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402" cy="77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767" w:rsidRDefault="00AF7767" w:rsidP="00307D0B">
      <w:pPr>
        <w:spacing w:after="0"/>
        <w:rPr>
          <w:sz w:val="28"/>
          <w:szCs w:val="28"/>
        </w:rPr>
      </w:pPr>
    </w:p>
    <w:p w:rsidR="00AF7767" w:rsidRPr="00892DE5" w:rsidRDefault="00AF7767" w:rsidP="002B1A33">
      <w:pPr>
        <w:spacing w:after="0" w:line="240" w:lineRule="auto"/>
        <w:ind w:left="8505" w:firstLine="567"/>
        <w:jc w:val="both"/>
        <w:rPr>
          <w:i/>
          <w:sz w:val="24"/>
          <w:szCs w:val="24"/>
        </w:rPr>
      </w:pPr>
      <w:r w:rsidRPr="00892DE5">
        <w:rPr>
          <w:i/>
          <w:sz w:val="24"/>
          <w:szCs w:val="24"/>
        </w:rPr>
        <w:t xml:space="preserve">Проект розроблено </w:t>
      </w:r>
      <w:r w:rsidRPr="00892DE5">
        <w:rPr>
          <w:rFonts w:cs="Arial"/>
          <w:i/>
          <w:sz w:val="24"/>
          <w:szCs w:val="24"/>
          <w:shd w:val="clear" w:color="auto" w:fill="FFFFFF"/>
        </w:rPr>
        <w:t xml:space="preserve">Аналітичним центром АМУ на основі </w:t>
      </w:r>
      <w:r w:rsidRPr="00892DE5">
        <w:rPr>
          <w:rFonts w:cs="Arial"/>
          <w:b/>
          <w:i/>
          <w:sz w:val="24"/>
          <w:szCs w:val="24"/>
          <w:shd w:val="clear" w:color="auto" w:fill="FFFFFF"/>
        </w:rPr>
        <w:t>Секторальної стратегії реформування галузі</w:t>
      </w:r>
      <w:r w:rsidRPr="00892DE5">
        <w:rPr>
          <w:rFonts w:cs="Arial"/>
          <w:i/>
          <w:sz w:val="24"/>
          <w:szCs w:val="24"/>
          <w:shd w:val="clear" w:color="auto" w:fill="FFFFFF"/>
        </w:rPr>
        <w:t xml:space="preserve">, </w:t>
      </w:r>
      <w:r w:rsidR="00892DE5" w:rsidRPr="00892DE5">
        <w:rPr>
          <w:rFonts w:cs="Arial"/>
          <w:i/>
          <w:sz w:val="24"/>
          <w:szCs w:val="24"/>
          <w:shd w:val="clear" w:color="auto" w:fill="FFFFFF"/>
        </w:rPr>
        <w:t xml:space="preserve">схваленої на </w:t>
      </w:r>
      <w:r w:rsidR="00892DE5" w:rsidRPr="00892DE5">
        <w:rPr>
          <w:i/>
          <w:sz w:val="24"/>
          <w:szCs w:val="24"/>
        </w:rPr>
        <w:t xml:space="preserve">Форум місцевого самоврядування «Секторальні реформи в призмі децентралізації: освіта, охорона здоров’я, соціальний захист населення, адміністративні послуги» (22-23 листопада 2016 року, м. Івано-Франківськ) та </w:t>
      </w:r>
      <w:r w:rsidRPr="00892DE5">
        <w:rPr>
          <w:rFonts w:cs="Arial"/>
          <w:i/>
          <w:sz w:val="24"/>
          <w:szCs w:val="24"/>
          <w:shd w:val="clear" w:color="auto" w:fill="FFFFFF"/>
        </w:rPr>
        <w:t xml:space="preserve">затвердженої на засіданні Правління АМУ </w:t>
      </w:r>
      <w:r w:rsidR="00892DE5">
        <w:rPr>
          <w:rFonts w:cs="Arial"/>
          <w:i/>
          <w:sz w:val="24"/>
          <w:szCs w:val="24"/>
          <w:shd w:val="clear" w:color="auto" w:fill="FFFFFF"/>
        </w:rPr>
        <w:t>(</w:t>
      </w:r>
      <w:r w:rsidRPr="00892DE5">
        <w:rPr>
          <w:rFonts w:cs="Arial"/>
          <w:i/>
          <w:sz w:val="24"/>
          <w:szCs w:val="24"/>
          <w:shd w:val="clear" w:color="auto" w:fill="FFFFFF"/>
        </w:rPr>
        <w:t>9 грудня 2016 року</w:t>
      </w:r>
      <w:r w:rsidR="00892DE5">
        <w:rPr>
          <w:rFonts w:cs="Arial"/>
          <w:i/>
          <w:sz w:val="24"/>
          <w:szCs w:val="24"/>
          <w:shd w:val="clear" w:color="auto" w:fill="FFFFFF"/>
        </w:rPr>
        <w:t>, м. Київ)</w:t>
      </w:r>
    </w:p>
    <w:p w:rsidR="00673FD5" w:rsidRPr="00AF7767" w:rsidRDefault="00C90467" w:rsidP="00307D0B">
      <w:pPr>
        <w:spacing w:after="0"/>
        <w:rPr>
          <w:b/>
          <w:color w:val="0000FF"/>
          <w:sz w:val="28"/>
          <w:szCs w:val="28"/>
        </w:rPr>
      </w:pPr>
      <w:r w:rsidRPr="00AF7767">
        <w:rPr>
          <w:b/>
          <w:color w:val="0000FF"/>
          <w:sz w:val="28"/>
          <w:szCs w:val="28"/>
        </w:rPr>
        <w:t xml:space="preserve">ПРОЕКТ </w:t>
      </w:r>
      <w:r w:rsidR="00F42B87" w:rsidRPr="00AF7767">
        <w:rPr>
          <w:b/>
          <w:color w:val="0000FF"/>
          <w:sz w:val="28"/>
          <w:szCs w:val="28"/>
        </w:rPr>
        <w:t>Законодавч</w:t>
      </w:r>
      <w:r w:rsidRPr="00AF7767">
        <w:rPr>
          <w:b/>
          <w:color w:val="0000FF"/>
          <w:sz w:val="28"/>
          <w:szCs w:val="28"/>
        </w:rPr>
        <w:t>ої</w:t>
      </w:r>
      <w:r w:rsidR="00F42B87" w:rsidRPr="00AF7767">
        <w:rPr>
          <w:b/>
          <w:color w:val="0000FF"/>
          <w:sz w:val="28"/>
          <w:szCs w:val="28"/>
        </w:rPr>
        <w:t xml:space="preserve"> карт</w:t>
      </w:r>
      <w:r w:rsidRPr="00AF7767">
        <w:rPr>
          <w:b/>
          <w:color w:val="0000FF"/>
          <w:sz w:val="28"/>
          <w:szCs w:val="28"/>
        </w:rPr>
        <w:t>и</w:t>
      </w:r>
      <w:r w:rsidR="00F42B87" w:rsidRPr="00AF7767">
        <w:rPr>
          <w:b/>
          <w:color w:val="0000FF"/>
          <w:sz w:val="28"/>
          <w:szCs w:val="28"/>
        </w:rPr>
        <w:t xml:space="preserve"> реформування галузі </w:t>
      </w:r>
      <w:r w:rsidR="00C15D25" w:rsidRPr="00AF7767">
        <w:rPr>
          <w:b/>
          <w:color w:val="0000FF"/>
          <w:sz w:val="28"/>
          <w:szCs w:val="28"/>
        </w:rPr>
        <w:t>ОСВІТИ</w:t>
      </w:r>
    </w:p>
    <w:p w:rsidR="00F42B87" w:rsidRDefault="00F42B87" w:rsidP="00307D0B">
      <w:pPr>
        <w:spacing w:after="0"/>
      </w:pPr>
    </w:p>
    <w:tbl>
      <w:tblPr>
        <w:tblStyle w:val="a3"/>
        <w:tblW w:w="0" w:type="auto"/>
        <w:tblLook w:val="04A0"/>
      </w:tblPr>
      <w:tblGrid>
        <w:gridCol w:w="2475"/>
        <w:gridCol w:w="2146"/>
        <w:gridCol w:w="2151"/>
        <w:gridCol w:w="2143"/>
        <w:gridCol w:w="2146"/>
        <w:gridCol w:w="2138"/>
        <w:gridCol w:w="2155"/>
      </w:tblGrid>
      <w:tr w:rsidR="00FF4895" w:rsidTr="003D5A48">
        <w:tc>
          <w:tcPr>
            <w:tcW w:w="2475" w:type="dxa"/>
          </w:tcPr>
          <w:p w:rsidR="00F42B87" w:rsidRPr="004F2E6A" w:rsidRDefault="009C11EA" w:rsidP="004F2E6A">
            <w:pPr>
              <w:jc w:val="center"/>
              <w:rPr>
                <w:b/>
              </w:rPr>
            </w:pPr>
            <w:r w:rsidRPr="004F2E6A">
              <w:rPr>
                <w:b/>
              </w:rPr>
              <w:t>Стратегічна ціль</w:t>
            </w:r>
          </w:p>
        </w:tc>
        <w:tc>
          <w:tcPr>
            <w:tcW w:w="2146" w:type="dxa"/>
          </w:tcPr>
          <w:p w:rsidR="00F42B87" w:rsidRPr="004F2E6A" w:rsidRDefault="009C11EA" w:rsidP="004F2E6A">
            <w:pPr>
              <w:jc w:val="center"/>
              <w:rPr>
                <w:b/>
              </w:rPr>
            </w:pPr>
            <w:r w:rsidRPr="004F2E6A">
              <w:rPr>
                <w:b/>
              </w:rPr>
              <w:t>Операційні цілі</w:t>
            </w:r>
          </w:p>
        </w:tc>
        <w:tc>
          <w:tcPr>
            <w:tcW w:w="2151" w:type="dxa"/>
          </w:tcPr>
          <w:p w:rsidR="00F42B87" w:rsidRPr="004F2E6A" w:rsidRDefault="00423D07" w:rsidP="004F2E6A">
            <w:pPr>
              <w:jc w:val="center"/>
              <w:rPr>
                <w:b/>
              </w:rPr>
            </w:pPr>
            <w:r w:rsidRPr="004F2E6A">
              <w:rPr>
                <w:b/>
              </w:rPr>
              <w:t>Назва НПА, спрямованого на досягнення цілі</w:t>
            </w:r>
          </w:p>
        </w:tc>
        <w:tc>
          <w:tcPr>
            <w:tcW w:w="2143" w:type="dxa"/>
          </w:tcPr>
          <w:p w:rsidR="00F42B87" w:rsidRPr="004F2E6A" w:rsidRDefault="00423D07" w:rsidP="004F2E6A">
            <w:pPr>
              <w:jc w:val="center"/>
              <w:rPr>
                <w:b/>
              </w:rPr>
            </w:pPr>
            <w:r w:rsidRPr="004F2E6A">
              <w:rPr>
                <w:b/>
              </w:rPr>
              <w:t>Короткий зміст НПА</w:t>
            </w:r>
          </w:p>
        </w:tc>
        <w:tc>
          <w:tcPr>
            <w:tcW w:w="2146" w:type="dxa"/>
          </w:tcPr>
          <w:p w:rsidR="00F42B87" w:rsidRPr="004F2E6A" w:rsidRDefault="00423D07" w:rsidP="004F2E6A">
            <w:pPr>
              <w:jc w:val="center"/>
              <w:rPr>
                <w:b/>
              </w:rPr>
            </w:pPr>
            <w:r w:rsidRPr="004F2E6A">
              <w:rPr>
                <w:b/>
              </w:rPr>
              <w:t>Очікуваний термін прийняття НПА</w:t>
            </w:r>
          </w:p>
        </w:tc>
        <w:tc>
          <w:tcPr>
            <w:tcW w:w="2138" w:type="dxa"/>
          </w:tcPr>
          <w:p w:rsidR="00F42B87" w:rsidRPr="004F2E6A" w:rsidRDefault="00423D07" w:rsidP="004F2E6A">
            <w:pPr>
              <w:jc w:val="center"/>
              <w:rPr>
                <w:b/>
              </w:rPr>
            </w:pPr>
            <w:r w:rsidRPr="004F2E6A">
              <w:rPr>
                <w:b/>
              </w:rPr>
              <w:t>Вплив НПА на інші галузі</w:t>
            </w:r>
          </w:p>
        </w:tc>
        <w:tc>
          <w:tcPr>
            <w:tcW w:w="2155" w:type="dxa"/>
          </w:tcPr>
          <w:p w:rsidR="00F42B87" w:rsidRPr="004F2E6A" w:rsidRDefault="00423D07" w:rsidP="004F2E6A">
            <w:pPr>
              <w:jc w:val="center"/>
              <w:rPr>
                <w:b/>
              </w:rPr>
            </w:pPr>
            <w:r w:rsidRPr="004F2E6A">
              <w:rPr>
                <w:b/>
              </w:rPr>
              <w:t>Відповідальний виконавець</w:t>
            </w:r>
          </w:p>
        </w:tc>
      </w:tr>
      <w:tr w:rsidR="00B959D7" w:rsidTr="003D5A48">
        <w:tc>
          <w:tcPr>
            <w:tcW w:w="2475" w:type="dxa"/>
            <w:vMerge w:val="restart"/>
          </w:tcPr>
          <w:p w:rsidR="00B959D7" w:rsidRPr="00C53785" w:rsidRDefault="00B959D7" w:rsidP="0039157F">
            <w:pPr>
              <w:jc w:val="both"/>
              <w:rPr>
                <w:b/>
                <w:i/>
                <w:color w:val="0D0D0D" w:themeColor="text1" w:themeTint="F2"/>
                <w:lang w:eastAsia="uk-UA"/>
              </w:rPr>
            </w:pPr>
            <w:r w:rsidRPr="00C53785">
              <w:rPr>
                <w:b/>
                <w:i/>
                <w:color w:val="0D0D0D" w:themeColor="text1" w:themeTint="F2"/>
                <w:lang w:eastAsia="uk-UA"/>
              </w:rPr>
              <w:t>Стратегічна ціль № 1</w:t>
            </w:r>
          </w:p>
          <w:p w:rsidR="00B959D7" w:rsidRDefault="00B959D7" w:rsidP="0039157F">
            <w:pPr>
              <w:jc w:val="both"/>
            </w:pPr>
            <w:r w:rsidRPr="00786B2F">
              <w:rPr>
                <w:color w:val="0D0D0D" w:themeColor="text1" w:themeTint="F2"/>
                <w:lang w:eastAsia="uk-UA"/>
              </w:rPr>
              <w:t xml:space="preserve">Формування успішного компетентного учня-випускника навчальних закладів шляхом удосконалення </w:t>
            </w:r>
            <w:r>
              <w:rPr>
                <w:color w:val="0D0D0D" w:themeColor="text1" w:themeTint="F2"/>
                <w:lang w:eastAsia="uk-UA"/>
              </w:rPr>
              <w:t>змісту освіти</w:t>
            </w:r>
            <w:r w:rsidRPr="00786B2F">
              <w:rPr>
                <w:color w:val="0D0D0D" w:themeColor="text1" w:themeTint="F2"/>
                <w:lang w:eastAsia="uk-UA"/>
              </w:rPr>
              <w:t>; підготовки педагогів-новаторів, педагогів-фасилітаторів для роботи з учнями; створення навчального середовища для здобуття профільної/професійної підготовки в старшій школі та надання якісних освітніх послуг</w:t>
            </w:r>
          </w:p>
        </w:tc>
        <w:tc>
          <w:tcPr>
            <w:tcW w:w="2146" w:type="dxa"/>
            <w:vMerge w:val="restart"/>
          </w:tcPr>
          <w:p w:rsidR="00B959D7" w:rsidRDefault="00B959D7" w:rsidP="0039157F">
            <w:pPr>
              <w:jc w:val="both"/>
            </w:pPr>
            <w:r>
              <w:t xml:space="preserve">1.1. </w:t>
            </w:r>
            <w:r w:rsidRPr="00786B2F">
              <w:t>Закріп</w:t>
            </w:r>
            <w:r>
              <w:t>ити</w:t>
            </w:r>
            <w:r w:rsidRPr="00786B2F">
              <w:t xml:space="preserve"> в Законі нові норми та правила функціонування галузі освіти</w:t>
            </w:r>
          </w:p>
        </w:tc>
        <w:tc>
          <w:tcPr>
            <w:tcW w:w="2151" w:type="dxa"/>
          </w:tcPr>
          <w:p w:rsidR="00B959D7" w:rsidRDefault="00B959D7" w:rsidP="0039157F">
            <w:pPr>
              <w:jc w:val="both"/>
            </w:pPr>
            <w:r>
              <w:t>Закон України «Про освіту» у новій редакції</w:t>
            </w:r>
          </w:p>
        </w:tc>
        <w:tc>
          <w:tcPr>
            <w:tcW w:w="2143" w:type="dxa"/>
          </w:tcPr>
          <w:p w:rsidR="00B959D7" w:rsidRDefault="00B959D7" w:rsidP="0039157F">
            <w:pPr>
              <w:jc w:val="both"/>
            </w:pPr>
            <w:r>
              <w:t>Забезпечить функціонування всіх сфер галузі освіти, визначить права органів місцевого самоврядування щодо управління комунальними навчальними закладами</w:t>
            </w:r>
          </w:p>
        </w:tc>
        <w:tc>
          <w:tcPr>
            <w:tcW w:w="2146" w:type="dxa"/>
          </w:tcPr>
          <w:p w:rsidR="00B959D7" w:rsidRDefault="00B959D7" w:rsidP="00B959D7">
            <w:pPr>
              <w:jc w:val="center"/>
            </w:pPr>
            <w:r>
              <w:t>2018</w:t>
            </w:r>
          </w:p>
        </w:tc>
        <w:tc>
          <w:tcPr>
            <w:tcW w:w="2138" w:type="dxa"/>
          </w:tcPr>
          <w:p w:rsidR="00B959D7" w:rsidRDefault="00B959D7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B959D7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B959D7" w:rsidTr="003D5A48">
        <w:tc>
          <w:tcPr>
            <w:tcW w:w="2475" w:type="dxa"/>
            <w:vMerge/>
          </w:tcPr>
          <w:p w:rsidR="00B959D7" w:rsidRPr="00C53785" w:rsidRDefault="00B959D7" w:rsidP="0039157F">
            <w:pPr>
              <w:jc w:val="both"/>
              <w:rPr>
                <w:b/>
                <w:i/>
                <w:color w:val="0D0D0D" w:themeColor="text1" w:themeTint="F2"/>
                <w:lang w:eastAsia="uk-UA"/>
              </w:rPr>
            </w:pPr>
          </w:p>
        </w:tc>
        <w:tc>
          <w:tcPr>
            <w:tcW w:w="2146" w:type="dxa"/>
            <w:vMerge/>
          </w:tcPr>
          <w:p w:rsidR="00B959D7" w:rsidRDefault="00B959D7" w:rsidP="0039157F">
            <w:pPr>
              <w:jc w:val="both"/>
            </w:pPr>
          </w:p>
        </w:tc>
        <w:tc>
          <w:tcPr>
            <w:tcW w:w="2151" w:type="dxa"/>
          </w:tcPr>
          <w:p w:rsidR="00B959D7" w:rsidRDefault="00B959D7" w:rsidP="0039157F">
            <w:pPr>
              <w:jc w:val="both"/>
            </w:pPr>
            <w:r>
              <w:t>Закон України «Про професійну освіту» у новій редакції</w:t>
            </w:r>
          </w:p>
        </w:tc>
        <w:tc>
          <w:tcPr>
            <w:tcW w:w="2143" w:type="dxa"/>
          </w:tcPr>
          <w:p w:rsidR="00B959D7" w:rsidRDefault="00B959D7" w:rsidP="0039157F">
            <w:pPr>
              <w:jc w:val="both"/>
            </w:pPr>
            <w:r>
              <w:t xml:space="preserve">Забезпечить функціонування сфери професійної освіти, визначить права органів місцевого самоврядування щодо управління </w:t>
            </w:r>
            <w:r>
              <w:lastRenderedPageBreak/>
              <w:t>комунальними професійно-технічними навчальними закладами, механізм їх фінансування</w:t>
            </w:r>
          </w:p>
        </w:tc>
        <w:tc>
          <w:tcPr>
            <w:tcW w:w="2146" w:type="dxa"/>
          </w:tcPr>
          <w:p w:rsidR="00B959D7" w:rsidRDefault="00B959D7" w:rsidP="0039157F">
            <w:pPr>
              <w:jc w:val="center"/>
            </w:pPr>
            <w:r>
              <w:lastRenderedPageBreak/>
              <w:t>2018</w:t>
            </w:r>
          </w:p>
        </w:tc>
        <w:tc>
          <w:tcPr>
            <w:tcW w:w="2138" w:type="dxa"/>
          </w:tcPr>
          <w:p w:rsidR="00B959D7" w:rsidRDefault="00B959D7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B959D7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B959D7" w:rsidTr="003D5A48">
        <w:tc>
          <w:tcPr>
            <w:tcW w:w="2475" w:type="dxa"/>
            <w:vMerge/>
          </w:tcPr>
          <w:p w:rsidR="00B959D7" w:rsidRPr="00C53785" w:rsidRDefault="00B959D7" w:rsidP="0039157F">
            <w:pPr>
              <w:jc w:val="both"/>
              <w:rPr>
                <w:b/>
                <w:i/>
                <w:color w:val="0D0D0D" w:themeColor="text1" w:themeTint="F2"/>
                <w:lang w:eastAsia="uk-UA"/>
              </w:rPr>
            </w:pPr>
          </w:p>
        </w:tc>
        <w:tc>
          <w:tcPr>
            <w:tcW w:w="2146" w:type="dxa"/>
            <w:vMerge/>
          </w:tcPr>
          <w:p w:rsidR="00B959D7" w:rsidRDefault="00B959D7" w:rsidP="0039157F">
            <w:pPr>
              <w:jc w:val="both"/>
            </w:pPr>
          </w:p>
        </w:tc>
        <w:tc>
          <w:tcPr>
            <w:tcW w:w="2151" w:type="dxa"/>
          </w:tcPr>
          <w:p w:rsidR="00B959D7" w:rsidRPr="00B959D7" w:rsidRDefault="00B959D7" w:rsidP="00B959D7">
            <w:pPr>
              <w:jc w:val="both"/>
              <w:rPr>
                <w:sz w:val="24"/>
                <w:szCs w:val="24"/>
              </w:rPr>
            </w:pPr>
            <w:r>
              <w:t xml:space="preserve">Закон України </w:t>
            </w:r>
            <w:r w:rsidRPr="00B959D7">
              <w:rPr>
                <w:rFonts w:cs="Times New Roman"/>
                <w:sz w:val="24"/>
                <w:szCs w:val="24"/>
              </w:rPr>
              <w:t>«Про дошкільну освіту»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t>у новій редакції</w:t>
            </w:r>
          </w:p>
        </w:tc>
        <w:tc>
          <w:tcPr>
            <w:tcW w:w="2143" w:type="dxa"/>
          </w:tcPr>
          <w:p w:rsidR="00B959D7" w:rsidRDefault="00B959D7" w:rsidP="00B959D7">
            <w:pPr>
              <w:jc w:val="both"/>
            </w:pPr>
            <w:r>
              <w:t>Забезпечить функціонування сфери дошкільної освіти, визначить права органів місцевого самоврядування щодо управління комунальними дошкільними навчальними закладами</w:t>
            </w:r>
          </w:p>
        </w:tc>
        <w:tc>
          <w:tcPr>
            <w:tcW w:w="2146" w:type="dxa"/>
          </w:tcPr>
          <w:p w:rsidR="00B959D7" w:rsidRDefault="00B959D7" w:rsidP="0039157F">
            <w:pPr>
              <w:jc w:val="center"/>
            </w:pPr>
            <w:r>
              <w:t>2019</w:t>
            </w:r>
          </w:p>
        </w:tc>
        <w:tc>
          <w:tcPr>
            <w:tcW w:w="2138" w:type="dxa"/>
          </w:tcPr>
          <w:p w:rsidR="00B959D7" w:rsidRDefault="00B959D7" w:rsidP="00391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B959D7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B959D7" w:rsidTr="003D5A48">
        <w:tc>
          <w:tcPr>
            <w:tcW w:w="2475" w:type="dxa"/>
            <w:vMerge/>
          </w:tcPr>
          <w:p w:rsidR="00B959D7" w:rsidRPr="00C53785" w:rsidRDefault="00B959D7" w:rsidP="0039157F">
            <w:pPr>
              <w:jc w:val="both"/>
              <w:rPr>
                <w:b/>
                <w:i/>
                <w:color w:val="0D0D0D" w:themeColor="text1" w:themeTint="F2"/>
                <w:lang w:eastAsia="uk-UA"/>
              </w:rPr>
            </w:pPr>
          </w:p>
        </w:tc>
        <w:tc>
          <w:tcPr>
            <w:tcW w:w="2146" w:type="dxa"/>
            <w:vMerge/>
          </w:tcPr>
          <w:p w:rsidR="00B959D7" w:rsidRDefault="00B959D7" w:rsidP="0039157F">
            <w:pPr>
              <w:jc w:val="both"/>
            </w:pPr>
          </w:p>
        </w:tc>
        <w:tc>
          <w:tcPr>
            <w:tcW w:w="2151" w:type="dxa"/>
          </w:tcPr>
          <w:p w:rsidR="00B959D7" w:rsidRPr="00B959D7" w:rsidRDefault="00B959D7" w:rsidP="0039157F">
            <w:pPr>
              <w:jc w:val="both"/>
              <w:rPr>
                <w:sz w:val="24"/>
                <w:szCs w:val="24"/>
              </w:rPr>
            </w:pPr>
            <w:r>
              <w:t xml:space="preserve">Закон України </w:t>
            </w:r>
            <w:r w:rsidRPr="00B959D7">
              <w:rPr>
                <w:rFonts w:cs="Times New Roman"/>
                <w:sz w:val="24"/>
                <w:szCs w:val="24"/>
              </w:rPr>
              <w:t>«Про загальну середню освіту»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t>у новій редакції</w:t>
            </w:r>
          </w:p>
        </w:tc>
        <w:tc>
          <w:tcPr>
            <w:tcW w:w="2143" w:type="dxa"/>
          </w:tcPr>
          <w:p w:rsidR="00B959D7" w:rsidRDefault="00B959D7" w:rsidP="00B959D7">
            <w:pPr>
              <w:jc w:val="both"/>
            </w:pPr>
            <w:r>
              <w:t>Забезпечить функціонування сфери загальної середньої освіти, визначить права органів місцевого самоврядування щодо управління комунальними загальноосвітніми навчальними закладами</w:t>
            </w:r>
          </w:p>
        </w:tc>
        <w:tc>
          <w:tcPr>
            <w:tcW w:w="2146" w:type="dxa"/>
          </w:tcPr>
          <w:p w:rsidR="00B959D7" w:rsidRDefault="00B959D7" w:rsidP="0039157F">
            <w:pPr>
              <w:jc w:val="center"/>
            </w:pPr>
            <w:r>
              <w:t>2019</w:t>
            </w:r>
          </w:p>
        </w:tc>
        <w:tc>
          <w:tcPr>
            <w:tcW w:w="2138" w:type="dxa"/>
          </w:tcPr>
          <w:p w:rsidR="00B959D7" w:rsidRDefault="00B959D7" w:rsidP="00391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B959D7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B959D7" w:rsidTr="003D5A48">
        <w:tc>
          <w:tcPr>
            <w:tcW w:w="2475" w:type="dxa"/>
            <w:vMerge/>
          </w:tcPr>
          <w:p w:rsidR="00B959D7" w:rsidRPr="00C53785" w:rsidRDefault="00B959D7" w:rsidP="0039157F">
            <w:pPr>
              <w:jc w:val="both"/>
              <w:rPr>
                <w:b/>
                <w:i/>
                <w:color w:val="0D0D0D" w:themeColor="text1" w:themeTint="F2"/>
                <w:lang w:eastAsia="uk-UA"/>
              </w:rPr>
            </w:pPr>
          </w:p>
        </w:tc>
        <w:tc>
          <w:tcPr>
            <w:tcW w:w="2146" w:type="dxa"/>
            <w:vMerge/>
          </w:tcPr>
          <w:p w:rsidR="00B959D7" w:rsidRDefault="00B959D7" w:rsidP="0039157F">
            <w:pPr>
              <w:jc w:val="both"/>
            </w:pPr>
          </w:p>
        </w:tc>
        <w:tc>
          <w:tcPr>
            <w:tcW w:w="2151" w:type="dxa"/>
          </w:tcPr>
          <w:p w:rsidR="00B959D7" w:rsidRPr="00B959D7" w:rsidRDefault="00B959D7" w:rsidP="0039157F">
            <w:pPr>
              <w:jc w:val="both"/>
              <w:rPr>
                <w:sz w:val="24"/>
                <w:szCs w:val="24"/>
              </w:rPr>
            </w:pPr>
            <w:r>
              <w:t xml:space="preserve">Закон України </w:t>
            </w:r>
            <w:r w:rsidRPr="00B959D7">
              <w:rPr>
                <w:rFonts w:cs="Times New Roman"/>
                <w:sz w:val="24"/>
                <w:szCs w:val="24"/>
              </w:rPr>
              <w:t>«Про позашкільну освіту»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t>у новій редакції</w:t>
            </w:r>
          </w:p>
        </w:tc>
        <w:tc>
          <w:tcPr>
            <w:tcW w:w="2143" w:type="dxa"/>
          </w:tcPr>
          <w:p w:rsidR="00B959D7" w:rsidRDefault="00B959D7" w:rsidP="00404CD8">
            <w:pPr>
              <w:jc w:val="both"/>
            </w:pPr>
            <w:r>
              <w:t xml:space="preserve">Забезпечить функціонування сфери позашкільної освіти, визначить права органів місцевого </w:t>
            </w:r>
            <w:r>
              <w:lastRenderedPageBreak/>
              <w:t>самоврядування щодо управління комунальними позашкільними навчальними закладами</w:t>
            </w:r>
          </w:p>
        </w:tc>
        <w:tc>
          <w:tcPr>
            <w:tcW w:w="2146" w:type="dxa"/>
          </w:tcPr>
          <w:p w:rsidR="00B959D7" w:rsidRDefault="00B959D7" w:rsidP="0039157F">
            <w:pPr>
              <w:jc w:val="center"/>
            </w:pPr>
            <w:r>
              <w:lastRenderedPageBreak/>
              <w:t>2020</w:t>
            </w:r>
          </w:p>
        </w:tc>
        <w:tc>
          <w:tcPr>
            <w:tcW w:w="2138" w:type="dxa"/>
          </w:tcPr>
          <w:p w:rsidR="00B959D7" w:rsidRDefault="00B959D7" w:rsidP="00391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B959D7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FF4895" w:rsidTr="003D5A48">
        <w:tc>
          <w:tcPr>
            <w:tcW w:w="2475" w:type="dxa"/>
            <w:vMerge/>
          </w:tcPr>
          <w:p w:rsidR="003D5A48" w:rsidRDefault="003D5A48" w:rsidP="0039157F">
            <w:pPr>
              <w:jc w:val="both"/>
            </w:pPr>
          </w:p>
        </w:tc>
        <w:tc>
          <w:tcPr>
            <w:tcW w:w="2146" w:type="dxa"/>
          </w:tcPr>
          <w:p w:rsidR="003D5A48" w:rsidRDefault="00C53785" w:rsidP="0039157F">
            <w:pPr>
              <w:jc w:val="both"/>
            </w:pPr>
            <w:r>
              <w:t xml:space="preserve">1.2. </w:t>
            </w:r>
            <w:r w:rsidR="003D5A48" w:rsidRPr="00786B2F">
              <w:t>Модерніз</w:t>
            </w:r>
            <w:r w:rsidR="003D5A48">
              <w:t>увати</w:t>
            </w:r>
            <w:r w:rsidR="003D5A48" w:rsidRPr="00786B2F">
              <w:t xml:space="preserve"> зміст освіти</w:t>
            </w:r>
          </w:p>
        </w:tc>
        <w:tc>
          <w:tcPr>
            <w:tcW w:w="2151" w:type="dxa"/>
          </w:tcPr>
          <w:p w:rsidR="003D5A48" w:rsidRDefault="00285EFD" w:rsidP="0039157F">
            <w:pPr>
              <w:jc w:val="both"/>
            </w:pPr>
            <w:r>
              <w:t>Державний стандарт Нової української школи</w:t>
            </w:r>
          </w:p>
        </w:tc>
        <w:tc>
          <w:tcPr>
            <w:tcW w:w="2143" w:type="dxa"/>
          </w:tcPr>
          <w:p w:rsidR="003D5A48" w:rsidRDefault="004133B4" w:rsidP="0039157F">
            <w:pPr>
              <w:jc w:val="both"/>
            </w:pPr>
            <w:r>
              <w:t>Буде удосконалено зміст навчальних програм, зміщено акцент із знань на компетентності, що дозволять випускнику застосовувати набутий досвід у житті. Окрім того, буде забезпечено умови для профільної та професійної підготовки старшокласників</w:t>
            </w:r>
          </w:p>
        </w:tc>
        <w:tc>
          <w:tcPr>
            <w:tcW w:w="2146" w:type="dxa"/>
          </w:tcPr>
          <w:p w:rsidR="003D5A48" w:rsidRDefault="004133B4" w:rsidP="0039157F">
            <w:pPr>
              <w:jc w:val="center"/>
            </w:pPr>
            <w:r>
              <w:t>2018</w:t>
            </w:r>
          </w:p>
        </w:tc>
        <w:tc>
          <w:tcPr>
            <w:tcW w:w="2138" w:type="dxa"/>
          </w:tcPr>
          <w:p w:rsidR="003D5A48" w:rsidRDefault="007E0A42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3D5A48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FF4895" w:rsidTr="00A67D2F">
        <w:trPr>
          <w:trHeight w:val="1410"/>
        </w:trPr>
        <w:tc>
          <w:tcPr>
            <w:tcW w:w="2475" w:type="dxa"/>
            <w:vMerge/>
          </w:tcPr>
          <w:p w:rsidR="00285EFD" w:rsidRDefault="00285EFD" w:rsidP="0039157F">
            <w:pPr>
              <w:jc w:val="both"/>
            </w:pPr>
          </w:p>
        </w:tc>
        <w:tc>
          <w:tcPr>
            <w:tcW w:w="2146" w:type="dxa"/>
            <w:vMerge w:val="restart"/>
          </w:tcPr>
          <w:p w:rsidR="00285EFD" w:rsidRDefault="00285EFD" w:rsidP="0039157F">
            <w:pPr>
              <w:jc w:val="both"/>
            </w:pPr>
            <w:r>
              <w:t>1.3. Оптимізувати мережу закладів, що надають освітні послуги</w:t>
            </w:r>
          </w:p>
        </w:tc>
        <w:tc>
          <w:tcPr>
            <w:tcW w:w="2151" w:type="dxa"/>
          </w:tcPr>
          <w:p w:rsidR="00285EFD" w:rsidRDefault="00285EFD" w:rsidP="0039157F">
            <w:pPr>
              <w:jc w:val="both"/>
            </w:pPr>
            <w:r>
              <w:t>Закон України «Про внесення змін до Закону України «Про дошкільну освіту»</w:t>
            </w:r>
          </w:p>
        </w:tc>
        <w:tc>
          <w:tcPr>
            <w:tcW w:w="2143" w:type="dxa"/>
          </w:tcPr>
          <w:p w:rsidR="00285EFD" w:rsidRDefault="0085754D" w:rsidP="0039157F">
            <w:pPr>
              <w:jc w:val="both"/>
            </w:pPr>
            <w:r>
              <w:t>Дозволить спростити механізм реорганізації дошкільних навчальних закладів, сприятиме розвитку приватних навчальних закладів</w:t>
            </w:r>
          </w:p>
        </w:tc>
        <w:tc>
          <w:tcPr>
            <w:tcW w:w="2146" w:type="dxa"/>
          </w:tcPr>
          <w:p w:rsidR="00285EFD" w:rsidRDefault="0085754D" w:rsidP="0039157F">
            <w:pPr>
              <w:jc w:val="center"/>
            </w:pPr>
            <w:r>
              <w:t>2017</w:t>
            </w:r>
          </w:p>
        </w:tc>
        <w:tc>
          <w:tcPr>
            <w:tcW w:w="2138" w:type="dxa"/>
          </w:tcPr>
          <w:p w:rsidR="00285EFD" w:rsidRDefault="0085754D" w:rsidP="0039157F">
            <w:pPr>
              <w:jc w:val="both"/>
            </w:pPr>
            <w:r>
              <w:t>Житлово-комунальне господарство</w:t>
            </w:r>
          </w:p>
        </w:tc>
        <w:tc>
          <w:tcPr>
            <w:tcW w:w="2155" w:type="dxa"/>
          </w:tcPr>
          <w:p w:rsidR="00285EFD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FF4895" w:rsidTr="003D5A48">
        <w:trPr>
          <w:trHeight w:val="195"/>
        </w:trPr>
        <w:tc>
          <w:tcPr>
            <w:tcW w:w="2475" w:type="dxa"/>
            <w:vMerge/>
          </w:tcPr>
          <w:p w:rsidR="00285EFD" w:rsidRDefault="00285EFD" w:rsidP="0039157F">
            <w:pPr>
              <w:jc w:val="both"/>
            </w:pPr>
          </w:p>
        </w:tc>
        <w:tc>
          <w:tcPr>
            <w:tcW w:w="2146" w:type="dxa"/>
            <w:vMerge/>
          </w:tcPr>
          <w:p w:rsidR="00285EFD" w:rsidRDefault="00285EFD" w:rsidP="0039157F">
            <w:pPr>
              <w:jc w:val="both"/>
            </w:pPr>
          </w:p>
        </w:tc>
        <w:tc>
          <w:tcPr>
            <w:tcW w:w="2151" w:type="dxa"/>
          </w:tcPr>
          <w:p w:rsidR="00285EFD" w:rsidRDefault="00285EFD" w:rsidP="0039157F">
            <w:pPr>
              <w:jc w:val="both"/>
            </w:pPr>
            <w:r>
              <w:t>Закон України «Про освіту»</w:t>
            </w:r>
          </w:p>
        </w:tc>
        <w:tc>
          <w:tcPr>
            <w:tcW w:w="2143" w:type="dxa"/>
          </w:tcPr>
          <w:p w:rsidR="00285EFD" w:rsidRDefault="004133B4" w:rsidP="00AA09EF">
            <w:pPr>
              <w:pStyle w:val="a4"/>
              <w:tabs>
                <w:tab w:val="left" w:pos="993"/>
              </w:tabs>
              <w:spacing w:after="0" w:line="240" w:lineRule="auto"/>
              <w:ind w:left="0"/>
              <w:jc w:val="both"/>
            </w:pPr>
            <w:r w:rsidRPr="00516B25">
              <w:rPr>
                <w:sz w:val="24"/>
                <w:szCs w:val="24"/>
              </w:rPr>
              <w:t>Буде визначено систему навчальних закладів, що становитимуть мережу освіти</w:t>
            </w:r>
            <w:r w:rsidR="00516B25" w:rsidRPr="00516B25">
              <w:rPr>
                <w:sz w:val="24"/>
                <w:szCs w:val="24"/>
              </w:rPr>
              <w:t xml:space="preserve">; </w:t>
            </w:r>
            <w:r w:rsidR="00516B25">
              <w:rPr>
                <w:sz w:val="24"/>
                <w:szCs w:val="24"/>
              </w:rPr>
              <w:lastRenderedPageBreak/>
              <w:t xml:space="preserve">буде </w:t>
            </w:r>
            <w:r w:rsidR="00AA09EF">
              <w:rPr>
                <w:sz w:val="24"/>
                <w:szCs w:val="24"/>
              </w:rPr>
              <w:t>передбачено</w:t>
            </w:r>
            <w:r w:rsidR="00516B25" w:rsidRPr="00516B25">
              <w:rPr>
                <w:sz w:val="24"/>
                <w:szCs w:val="24"/>
              </w:rPr>
              <w:t xml:space="preserve"> </w:t>
            </w:r>
            <w:r w:rsidR="00516B25" w:rsidRPr="00516B25">
              <w:rPr>
                <w:rFonts w:cs="Times New Roman"/>
                <w:sz w:val="24"/>
                <w:szCs w:val="24"/>
              </w:rPr>
              <w:t>альтернативу фінансовій автономії навчального закладу, зокрема шляхом створення проектів бухгалтерської служби для декількох навчальних закладів як більш ефективній моделі забезпечення фінансування освіти.</w:t>
            </w:r>
          </w:p>
        </w:tc>
        <w:tc>
          <w:tcPr>
            <w:tcW w:w="2146" w:type="dxa"/>
          </w:tcPr>
          <w:p w:rsidR="00285EFD" w:rsidRDefault="004133B4" w:rsidP="0039157F">
            <w:pPr>
              <w:jc w:val="center"/>
            </w:pPr>
            <w:r>
              <w:lastRenderedPageBreak/>
              <w:t>2017</w:t>
            </w:r>
          </w:p>
        </w:tc>
        <w:tc>
          <w:tcPr>
            <w:tcW w:w="2138" w:type="dxa"/>
          </w:tcPr>
          <w:p w:rsidR="00285EFD" w:rsidRDefault="007E0A42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285EFD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FF4895" w:rsidTr="003D5A48">
        <w:trPr>
          <w:trHeight w:val="195"/>
        </w:trPr>
        <w:tc>
          <w:tcPr>
            <w:tcW w:w="2475" w:type="dxa"/>
            <w:vMerge/>
          </w:tcPr>
          <w:p w:rsidR="00285EFD" w:rsidRDefault="00285EFD" w:rsidP="0039157F">
            <w:pPr>
              <w:jc w:val="both"/>
            </w:pPr>
          </w:p>
        </w:tc>
        <w:tc>
          <w:tcPr>
            <w:tcW w:w="2146" w:type="dxa"/>
            <w:vMerge/>
          </w:tcPr>
          <w:p w:rsidR="00285EFD" w:rsidRDefault="00285EFD" w:rsidP="0039157F">
            <w:pPr>
              <w:jc w:val="both"/>
            </w:pPr>
          </w:p>
        </w:tc>
        <w:tc>
          <w:tcPr>
            <w:tcW w:w="2151" w:type="dxa"/>
          </w:tcPr>
          <w:p w:rsidR="00285EFD" w:rsidRDefault="00285EFD" w:rsidP="0039157F">
            <w:pPr>
              <w:jc w:val="both"/>
            </w:pPr>
            <w:r>
              <w:t>Закон України «Про внесення змін до Закону України «Про загальну середню освіту»</w:t>
            </w:r>
          </w:p>
        </w:tc>
        <w:tc>
          <w:tcPr>
            <w:tcW w:w="2143" w:type="dxa"/>
          </w:tcPr>
          <w:p w:rsidR="00285EFD" w:rsidRDefault="004133B4" w:rsidP="00512E42">
            <w:pPr>
              <w:jc w:val="both"/>
            </w:pPr>
            <w:r>
              <w:t xml:space="preserve">Буде визначено умови функціонування загальної середньої освіти відповідно до затвердженої </w:t>
            </w:r>
            <w:r w:rsidR="00512E42">
              <w:t>Кабінетом Міністрів України</w:t>
            </w:r>
            <w:r>
              <w:t xml:space="preserve"> концепції «Нова українська школа»</w:t>
            </w:r>
          </w:p>
        </w:tc>
        <w:tc>
          <w:tcPr>
            <w:tcW w:w="2146" w:type="dxa"/>
          </w:tcPr>
          <w:p w:rsidR="00285EFD" w:rsidRDefault="004133B4" w:rsidP="0039157F">
            <w:pPr>
              <w:jc w:val="center"/>
            </w:pPr>
            <w:r>
              <w:t>2018</w:t>
            </w:r>
          </w:p>
        </w:tc>
        <w:tc>
          <w:tcPr>
            <w:tcW w:w="2138" w:type="dxa"/>
          </w:tcPr>
          <w:p w:rsidR="00285EFD" w:rsidRDefault="007E0A42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285EFD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FF4895" w:rsidTr="003D5A48">
        <w:tc>
          <w:tcPr>
            <w:tcW w:w="2475" w:type="dxa"/>
            <w:vMerge/>
          </w:tcPr>
          <w:p w:rsidR="00285EFD" w:rsidRDefault="00285EFD" w:rsidP="0039157F">
            <w:pPr>
              <w:jc w:val="both"/>
            </w:pPr>
          </w:p>
        </w:tc>
        <w:tc>
          <w:tcPr>
            <w:tcW w:w="2146" w:type="dxa"/>
            <w:vMerge w:val="restart"/>
          </w:tcPr>
          <w:p w:rsidR="00285EFD" w:rsidRDefault="00285EFD" w:rsidP="0039157F">
            <w:pPr>
              <w:jc w:val="both"/>
            </w:pPr>
            <w:r>
              <w:t xml:space="preserve">1.4 </w:t>
            </w:r>
            <w:r w:rsidRPr="00786B2F">
              <w:t>Створ</w:t>
            </w:r>
            <w:r>
              <w:t>ити</w:t>
            </w:r>
            <w:r w:rsidRPr="00786B2F">
              <w:t xml:space="preserve"> навчальне середовище, що сприятиме успіхам вихованців</w:t>
            </w:r>
          </w:p>
        </w:tc>
        <w:tc>
          <w:tcPr>
            <w:tcW w:w="2151" w:type="dxa"/>
          </w:tcPr>
          <w:p w:rsidR="00285EFD" w:rsidRDefault="00285EFD" w:rsidP="0039157F">
            <w:pPr>
              <w:jc w:val="both"/>
            </w:pPr>
            <w:r>
              <w:t>Закон України «Про освіту»</w:t>
            </w:r>
          </w:p>
        </w:tc>
        <w:tc>
          <w:tcPr>
            <w:tcW w:w="2143" w:type="dxa"/>
          </w:tcPr>
          <w:p w:rsidR="00285EFD" w:rsidRDefault="004133B4" w:rsidP="0039157F">
            <w:pPr>
              <w:jc w:val="both"/>
            </w:pPr>
            <w:r>
              <w:t>Буде закріплено норми щодо всіх форм освіти, прав здобувачів освіти та спрощено механізм ліцензування приватних навчальних закладів</w:t>
            </w:r>
          </w:p>
        </w:tc>
        <w:tc>
          <w:tcPr>
            <w:tcW w:w="2146" w:type="dxa"/>
          </w:tcPr>
          <w:p w:rsidR="00285EFD" w:rsidRDefault="0003227A" w:rsidP="0039157F">
            <w:pPr>
              <w:jc w:val="center"/>
            </w:pPr>
            <w:r>
              <w:t>2017</w:t>
            </w:r>
          </w:p>
        </w:tc>
        <w:tc>
          <w:tcPr>
            <w:tcW w:w="2138" w:type="dxa"/>
          </w:tcPr>
          <w:p w:rsidR="00285EFD" w:rsidRDefault="007E0A42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285EFD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FF4895" w:rsidTr="003D5A48">
        <w:tc>
          <w:tcPr>
            <w:tcW w:w="2475" w:type="dxa"/>
            <w:vMerge/>
          </w:tcPr>
          <w:p w:rsidR="00285EFD" w:rsidRDefault="00285EFD" w:rsidP="0039157F">
            <w:pPr>
              <w:jc w:val="both"/>
            </w:pPr>
          </w:p>
        </w:tc>
        <w:tc>
          <w:tcPr>
            <w:tcW w:w="2146" w:type="dxa"/>
            <w:vMerge/>
          </w:tcPr>
          <w:p w:rsidR="00285EFD" w:rsidRDefault="00285EFD" w:rsidP="0039157F">
            <w:pPr>
              <w:jc w:val="both"/>
            </w:pPr>
          </w:p>
        </w:tc>
        <w:tc>
          <w:tcPr>
            <w:tcW w:w="2151" w:type="dxa"/>
          </w:tcPr>
          <w:p w:rsidR="00285EFD" w:rsidRPr="0006605A" w:rsidRDefault="00285EFD" w:rsidP="0039157F">
            <w:pPr>
              <w:jc w:val="both"/>
              <w:rPr>
                <w:bCs/>
              </w:rPr>
            </w:pPr>
            <w:r w:rsidRPr="0006605A">
              <w:rPr>
                <w:rFonts w:ascii="Calibri" w:eastAsia="Calibri" w:hAnsi="Calibri" w:cs="Times New Roman"/>
                <w:bCs/>
              </w:rPr>
              <w:t xml:space="preserve">Постанова </w:t>
            </w:r>
            <w:r>
              <w:rPr>
                <w:bCs/>
              </w:rPr>
              <w:t xml:space="preserve">КМУ «Про внесення змін до постанови </w:t>
            </w:r>
            <w:r w:rsidRPr="0006605A">
              <w:rPr>
                <w:rFonts w:ascii="Calibri" w:eastAsia="Calibri" w:hAnsi="Calibri" w:cs="Times New Roman"/>
                <w:bCs/>
              </w:rPr>
              <w:t>від 12.04.2000 № 646 «</w:t>
            </w:r>
            <w:r w:rsidRPr="0006605A">
              <w:rPr>
                <w:rFonts w:ascii="Calibri" w:eastAsia="Calibri" w:hAnsi="Calibri" w:cs="Times New Roman"/>
              </w:rPr>
              <w:t>Про затвердження Інструкції з обліку дітей та підлітків шкільного віку»</w:t>
            </w:r>
          </w:p>
        </w:tc>
        <w:tc>
          <w:tcPr>
            <w:tcW w:w="2143" w:type="dxa"/>
          </w:tcPr>
          <w:p w:rsidR="00285EFD" w:rsidRDefault="004133B4" w:rsidP="0039157F">
            <w:pPr>
              <w:jc w:val="both"/>
            </w:pPr>
            <w:r>
              <w:t xml:space="preserve">Буде закріплено норми гарантування контролю за здобуттям загальної середньої освіти </w:t>
            </w:r>
            <w:r w:rsidR="00FF4895">
              <w:t xml:space="preserve">учнями до досягнення </w:t>
            </w:r>
            <w:r>
              <w:t>ними 18 років</w:t>
            </w:r>
          </w:p>
        </w:tc>
        <w:tc>
          <w:tcPr>
            <w:tcW w:w="2146" w:type="dxa"/>
          </w:tcPr>
          <w:p w:rsidR="00285EFD" w:rsidRDefault="0003227A" w:rsidP="0039157F">
            <w:pPr>
              <w:jc w:val="center"/>
            </w:pPr>
            <w:r>
              <w:t>2017</w:t>
            </w:r>
          </w:p>
        </w:tc>
        <w:tc>
          <w:tcPr>
            <w:tcW w:w="2138" w:type="dxa"/>
          </w:tcPr>
          <w:p w:rsidR="00285EFD" w:rsidRDefault="007E0A42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285EFD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FF4895" w:rsidTr="003D5A48">
        <w:tc>
          <w:tcPr>
            <w:tcW w:w="2475" w:type="dxa"/>
            <w:vMerge/>
          </w:tcPr>
          <w:p w:rsidR="00684D48" w:rsidRDefault="00684D48" w:rsidP="0039157F">
            <w:pPr>
              <w:jc w:val="both"/>
            </w:pPr>
          </w:p>
        </w:tc>
        <w:tc>
          <w:tcPr>
            <w:tcW w:w="2146" w:type="dxa"/>
            <w:vMerge w:val="restart"/>
          </w:tcPr>
          <w:p w:rsidR="00684D48" w:rsidRDefault="00684D48" w:rsidP="0039157F">
            <w:pPr>
              <w:jc w:val="both"/>
            </w:pPr>
            <w:r>
              <w:t xml:space="preserve">1.5. </w:t>
            </w:r>
            <w:r w:rsidRPr="00786B2F">
              <w:t>Онов</w:t>
            </w:r>
            <w:r>
              <w:t>ити</w:t>
            </w:r>
            <w:r w:rsidRPr="00786B2F">
              <w:t xml:space="preserve"> педагогічні кадри</w:t>
            </w:r>
          </w:p>
        </w:tc>
        <w:tc>
          <w:tcPr>
            <w:tcW w:w="2151" w:type="dxa"/>
          </w:tcPr>
          <w:p w:rsidR="00684D48" w:rsidRDefault="00684D48" w:rsidP="0039157F">
            <w:pPr>
              <w:jc w:val="both"/>
            </w:pPr>
            <w:r>
              <w:t>Закон України «Про освіту»</w:t>
            </w:r>
          </w:p>
        </w:tc>
        <w:tc>
          <w:tcPr>
            <w:tcW w:w="2143" w:type="dxa"/>
          </w:tcPr>
          <w:p w:rsidR="00684D48" w:rsidRDefault="0003227A" w:rsidP="00477CB2">
            <w:pPr>
              <w:tabs>
                <w:tab w:val="left" w:pos="993"/>
              </w:tabs>
              <w:jc w:val="both"/>
            </w:pPr>
            <w:r>
              <w:t>Буде закріплено норми прийняття на роботу педагогічних працівників, визначено умови підвищення їхньої фахової майстерності, зокрема до традиційної атестації введено поняття сертифікації, що забезпечить якість надання освітніх послуг педагогами у навчальних закладах</w:t>
            </w:r>
            <w:r w:rsidR="00390FE6">
              <w:t xml:space="preserve">, </w:t>
            </w:r>
            <w:r w:rsidR="00390FE6" w:rsidRPr="00477CB2">
              <w:rPr>
                <w:rFonts w:cs="Times New Roman"/>
                <w:sz w:val="24"/>
                <w:szCs w:val="24"/>
              </w:rPr>
              <w:t>запровадити конкурсний відбір педагогічних працівників на посаду</w:t>
            </w:r>
          </w:p>
        </w:tc>
        <w:tc>
          <w:tcPr>
            <w:tcW w:w="2146" w:type="dxa"/>
          </w:tcPr>
          <w:p w:rsidR="00684D48" w:rsidRDefault="00A91DA1" w:rsidP="0039157F">
            <w:pPr>
              <w:jc w:val="center"/>
            </w:pPr>
            <w:r>
              <w:t>2017</w:t>
            </w:r>
          </w:p>
        </w:tc>
        <w:tc>
          <w:tcPr>
            <w:tcW w:w="2138" w:type="dxa"/>
          </w:tcPr>
          <w:p w:rsidR="00684D48" w:rsidRDefault="007E0A42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684D48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FF4895" w:rsidTr="00EB7FA2">
        <w:trPr>
          <w:trHeight w:val="826"/>
        </w:trPr>
        <w:tc>
          <w:tcPr>
            <w:tcW w:w="2475" w:type="dxa"/>
            <w:vMerge/>
          </w:tcPr>
          <w:p w:rsidR="00684D48" w:rsidRDefault="00684D48" w:rsidP="0039157F">
            <w:pPr>
              <w:jc w:val="both"/>
            </w:pPr>
          </w:p>
        </w:tc>
        <w:tc>
          <w:tcPr>
            <w:tcW w:w="2146" w:type="dxa"/>
            <w:vMerge/>
          </w:tcPr>
          <w:p w:rsidR="00684D48" w:rsidRDefault="00684D48" w:rsidP="0039157F">
            <w:pPr>
              <w:jc w:val="both"/>
            </w:pPr>
          </w:p>
        </w:tc>
        <w:tc>
          <w:tcPr>
            <w:tcW w:w="2151" w:type="dxa"/>
          </w:tcPr>
          <w:p w:rsidR="00684D48" w:rsidRDefault="00684D48" w:rsidP="0039157F">
            <w:pPr>
              <w:jc w:val="both"/>
            </w:pPr>
            <w:r>
              <w:t>Внести зміни до типових штатних нормативів дошкільних, загальноосвітніх, професійно-</w:t>
            </w:r>
            <w:r>
              <w:lastRenderedPageBreak/>
              <w:t>технічних та позашкільних навчальних закладів</w:t>
            </w:r>
          </w:p>
        </w:tc>
        <w:tc>
          <w:tcPr>
            <w:tcW w:w="2143" w:type="dxa"/>
          </w:tcPr>
          <w:p w:rsidR="00684D48" w:rsidRDefault="0085754D" w:rsidP="0039157F">
            <w:pPr>
              <w:jc w:val="both"/>
            </w:pPr>
            <w:r>
              <w:lastRenderedPageBreak/>
              <w:t xml:space="preserve">Буде надано право органам місцевого самоврядування здійснювати формування штатних одиниць </w:t>
            </w:r>
            <w:r>
              <w:lastRenderedPageBreak/>
              <w:t>навчальних закладів із урахуванням специфіки регіону та запитів здобувачів освіти</w:t>
            </w:r>
            <w:r w:rsidR="005407E0">
              <w:t>, зокрема передбачити у типових штатах загальноосвітніх навчальних закладів наявність посад заступників директорів із виховної роботи</w:t>
            </w:r>
          </w:p>
        </w:tc>
        <w:tc>
          <w:tcPr>
            <w:tcW w:w="2146" w:type="dxa"/>
          </w:tcPr>
          <w:p w:rsidR="00684D48" w:rsidRDefault="0085754D" w:rsidP="0039157F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2138" w:type="dxa"/>
          </w:tcPr>
          <w:p w:rsidR="00684D48" w:rsidRDefault="007E0A42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684D48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0D15F4" w:rsidTr="003D5A48">
        <w:tc>
          <w:tcPr>
            <w:tcW w:w="2475" w:type="dxa"/>
            <w:vMerge w:val="restart"/>
          </w:tcPr>
          <w:p w:rsidR="000D15F4" w:rsidRPr="00285EFD" w:rsidRDefault="000D15F4" w:rsidP="0039157F">
            <w:pPr>
              <w:jc w:val="both"/>
              <w:rPr>
                <w:b/>
                <w:i/>
              </w:rPr>
            </w:pPr>
            <w:r w:rsidRPr="00285EFD">
              <w:rPr>
                <w:b/>
                <w:i/>
              </w:rPr>
              <w:lastRenderedPageBreak/>
              <w:t>Стратегічна ціль № 2</w:t>
            </w:r>
          </w:p>
          <w:p w:rsidR="000D15F4" w:rsidRDefault="000D15F4" w:rsidP="0039157F">
            <w:pPr>
              <w:jc w:val="both"/>
            </w:pPr>
            <w:r w:rsidRPr="00786B2F">
              <w:rPr>
                <w:color w:val="0D0D0D" w:themeColor="text1" w:themeTint="F2"/>
                <w:lang w:eastAsia="uk-UA"/>
              </w:rPr>
              <w:t>Забезпечення умов для інтелектуального, психологічного та фізичного комфорту перебування дитини у навчальному закладі</w:t>
            </w:r>
          </w:p>
        </w:tc>
        <w:tc>
          <w:tcPr>
            <w:tcW w:w="2146" w:type="dxa"/>
          </w:tcPr>
          <w:p w:rsidR="000D15F4" w:rsidRDefault="000D15F4" w:rsidP="0039157F">
            <w:pPr>
              <w:jc w:val="both"/>
            </w:pPr>
            <w:r>
              <w:t xml:space="preserve">2.1. </w:t>
            </w:r>
            <w:r w:rsidRPr="00786B2F">
              <w:t>Чітко визнач</w:t>
            </w:r>
            <w:r>
              <w:t>ити</w:t>
            </w:r>
            <w:r w:rsidRPr="00786B2F">
              <w:t xml:space="preserve"> повноваження держави та муніципалітетів в управлінн</w:t>
            </w:r>
            <w:r>
              <w:t>і</w:t>
            </w:r>
            <w:r w:rsidRPr="00786B2F">
              <w:t xml:space="preserve"> навчальними закладами</w:t>
            </w:r>
          </w:p>
        </w:tc>
        <w:tc>
          <w:tcPr>
            <w:tcW w:w="2151" w:type="dxa"/>
          </w:tcPr>
          <w:p w:rsidR="000D15F4" w:rsidRDefault="000D15F4" w:rsidP="0039157F">
            <w:pPr>
              <w:jc w:val="both"/>
            </w:pPr>
            <w:r>
              <w:t>Закон України «Про освіту»</w:t>
            </w:r>
          </w:p>
        </w:tc>
        <w:tc>
          <w:tcPr>
            <w:tcW w:w="2143" w:type="dxa"/>
          </w:tcPr>
          <w:p w:rsidR="000D15F4" w:rsidRDefault="000D15F4" w:rsidP="0039157F">
            <w:pPr>
              <w:jc w:val="both"/>
            </w:pPr>
            <w:r>
              <w:t>Розподіл повноважень у здійснення функцій обслуговування навчальних закладів між державою та муніципалітетами сприятиме прогнозованому плануванню видатків на освіту</w:t>
            </w:r>
          </w:p>
        </w:tc>
        <w:tc>
          <w:tcPr>
            <w:tcW w:w="2146" w:type="dxa"/>
          </w:tcPr>
          <w:p w:rsidR="000D15F4" w:rsidRDefault="000D15F4" w:rsidP="0039157F">
            <w:pPr>
              <w:jc w:val="center"/>
            </w:pPr>
            <w:r>
              <w:t>2017</w:t>
            </w:r>
          </w:p>
        </w:tc>
        <w:tc>
          <w:tcPr>
            <w:tcW w:w="2138" w:type="dxa"/>
          </w:tcPr>
          <w:p w:rsidR="000D15F4" w:rsidRDefault="000D15F4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0D15F4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0D15F4" w:rsidTr="003D5A48">
        <w:tc>
          <w:tcPr>
            <w:tcW w:w="2475" w:type="dxa"/>
            <w:vMerge/>
          </w:tcPr>
          <w:p w:rsidR="000D15F4" w:rsidRDefault="000D15F4" w:rsidP="0039157F">
            <w:pPr>
              <w:jc w:val="both"/>
            </w:pPr>
          </w:p>
        </w:tc>
        <w:tc>
          <w:tcPr>
            <w:tcW w:w="2146" w:type="dxa"/>
          </w:tcPr>
          <w:p w:rsidR="000D15F4" w:rsidRDefault="000D15F4" w:rsidP="0039157F">
            <w:pPr>
              <w:jc w:val="both"/>
            </w:pPr>
            <w:r>
              <w:t>2.2. Забезпечити ф</w:t>
            </w:r>
            <w:r w:rsidRPr="00786B2F">
              <w:t>ізичн</w:t>
            </w:r>
            <w:r>
              <w:t>у</w:t>
            </w:r>
            <w:r w:rsidRPr="00786B2F">
              <w:t xml:space="preserve"> доступність до якісних освітніх послуг</w:t>
            </w:r>
          </w:p>
        </w:tc>
        <w:tc>
          <w:tcPr>
            <w:tcW w:w="2151" w:type="dxa"/>
          </w:tcPr>
          <w:p w:rsidR="000D15F4" w:rsidRDefault="000D15F4" w:rsidP="0039157F">
            <w:pPr>
              <w:jc w:val="both"/>
            </w:pPr>
            <w:r>
              <w:t>Закон України «Про освіту»</w:t>
            </w:r>
          </w:p>
        </w:tc>
        <w:tc>
          <w:tcPr>
            <w:tcW w:w="2143" w:type="dxa"/>
          </w:tcPr>
          <w:p w:rsidR="000D15F4" w:rsidRDefault="000D15F4" w:rsidP="0039157F">
            <w:pPr>
              <w:jc w:val="both"/>
            </w:pPr>
            <w:r>
              <w:t>Передбачені норми Закону визначать умови, необхідні для навчання дітей із інвалідністю</w:t>
            </w:r>
          </w:p>
        </w:tc>
        <w:tc>
          <w:tcPr>
            <w:tcW w:w="2146" w:type="dxa"/>
          </w:tcPr>
          <w:p w:rsidR="000D15F4" w:rsidRDefault="000D15F4" w:rsidP="0039157F">
            <w:pPr>
              <w:jc w:val="center"/>
            </w:pPr>
            <w:r>
              <w:t>2017</w:t>
            </w:r>
          </w:p>
        </w:tc>
        <w:tc>
          <w:tcPr>
            <w:tcW w:w="2138" w:type="dxa"/>
          </w:tcPr>
          <w:p w:rsidR="000D15F4" w:rsidRDefault="000D15F4" w:rsidP="0039157F">
            <w:pPr>
              <w:jc w:val="both"/>
            </w:pPr>
            <w:r>
              <w:t>Охорона здоров</w:t>
            </w:r>
            <w:r>
              <w:rPr>
                <w:rFonts w:ascii="Times New Roman" w:hAnsi="Times New Roman" w:cs="Times New Roman"/>
              </w:rPr>
              <w:t>ʼ</w:t>
            </w:r>
            <w:r>
              <w:t>я</w:t>
            </w:r>
          </w:p>
          <w:p w:rsidR="000D15F4" w:rsidRDefault="000D15F4" w:rsidP="0039157F">
            <w:pPr>
              <w:jc w:val="both"/>
            </w:pPr>
            <w:r>
              <w:t>Житлово-комунальне господарство</w:t>
            </w:r>
          </w:p>
        </w:tc>
        <w:tc>
          <w:tcPr>
            <w:tcW w:w="2155" w:type="dxa"/>
          </w:tcPr>
          <w:p w:rsidR="000D15F4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0D15F4" w:rsidTr="003D5A48">
        <w:tc>
          <w:tcPr>
            <w:tcW w:w="2475" w:type="dxa"/>
            <w:vMerge/>
          </w:tcPr>
          <w:p w:rsidR="000D15F4" w:rsidRDefault="000D15F4" w:rsidP="0039157F">
            <w:pPr>
              <w:jc w:val="both"/>
            </w:pPr>
          </w:p>
        </w:tc>
        <w:tc>
          <w:tcPr>
            <w:tcW w:w="2146" w:type="dxa"/>
          </w:tcPr>
          <w:p w:rsidR="000D15F4" w:rsidRDefault="000D15F4" w:rsidP="0039157F">
            <w:pPr>
              <w:jc w:val="both"/>
            </w:pPr>
            <w:r>
              <w:t>2.3. Створити зручні у</w:t>
            </w:r>
            <w:r w:rsidRPr="00786B2F">
              <w:t>мови для надання якісних освітніх послуг</w:t>
            </w:r>
          </w:p>
        </w:tc>
        <w:tc>
          <w:tcPr>
            <w:tcW w:w="2151" w:type="dxa"/>
          </w:tcPr>
          <w:p w:rsidR="000D15F4" w:rsidRDefault="000D15F4" w:rsidP="0039157F">
            <w:pPr>
              <w:jc w:val="both"/>
            </w:pPr>
            <w:r>
              <w:t xml:space="preserve">Затвердити положення про матеріально-технічну та навчальну базу </w:t>
            </w:r>
            <w:r>
              <w:lastRenderedPageBreak/>
              <w:t>закладів освіти</w:t>
            </w:r>
          </w:p>
        </w:tc>
        <w:tc>
          <w:tcPr>
            <w:tcW w:w="2143" w:type="dxa"/>
          </w:tcPr>
          <w:p w:rsidR="000D15F4" w:rsidRDefault="000D15F4" w:rsidP="0039157F">
            <w:pPr>
              <w:jc w:val="both"/>
            </w:pPr>
            <w:r>
              <w:lastRenderedPageBreak/>
              <w:t xml:space="preserve">Визначатиме стандартні вимоги до обладнання матеріально-технічними </w:t>
            </w:r>
            <w:r>
              <w:lastRenderedPageBreak/>
              <w:t xml:space="preserve">засобами кабінетів різних профілів навчання, міститиме орієнтовний перелік навчальної бази </w:t>
            </w:r>
          </w:p>
        </w:tc>
        <w:tc>
          <w:tcPr>
            <w:tcW w:w="2146" w:type="dxa"/>
          </w:tcPr>
          <w:p w:rsidR="000D15F4" w:rsidRDefault="000D15F4" w:rsidP="0039157F">
            <w:pPr>
              <w:jc w:val="center"/>
            </w:pPr>
            <w:r>
              <w:lastRenderedPageBreak/>
              <w:t>2018</w:t>
            </w:r>
          </w:p>
        </w:tc>
        <w:tc>
          <w:tcPr>
            <w:tcW w:w="2138" w:type="dxa"/>
          </w:tcPr>
          <w:p w:rsidR="000D15F4" w:rsidRDefault="000D15F4" w:rsidP="0039157F">
            <w:pPr>
              <w:jc w:val="both"/>
            </w:pPr>
            <w:r>
              <w:t>Охорона здоров</w:t>
            </w:r>
            <w:r>
              <w:rPr>
                <w:rFonts w:ascii="Times New Roman" w:hAnsi="Times New Roman" w:cs="Times New Roman"/>
              </w:rPr>
              <w:t>ʼ</w:t>
            </w:r>
            <w:r>
              <w:t>я</w:t>
            </w:r>
          </w:p>
        </w:tc>
        <w:tc>
          <w:tcPr>
            <w:tcW w:w="2155" w:type="dxa"/>
          </w:tcPr>
          <w:p w:rsidR="000D15F4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0D15F4" w:rsidTr="003D5A48">
        <w:tc>
          <w:tcPr>
            <w:tcW w:w="2475" w:type="dxa"/>
            <w:vMerge/>
          </w:tcPr>
          <w:p w:rsidR="000D15F4" w:rsidRDefault="000D15F4" w:rsidP="0039157F">
            <w:pPr>
              <w:jc w:val="both"/>
            </w:pPr>
          </w:p>
        </w:tc>
        <w:tc>
          <w:tcPr>
            <w:tcW w:w="2146" w:type="dxa"/>
          </w:tcPr>
          <w:p w:rsidR="000D15F4" w:rsidRDefault="000D15F4" w:rsidP="0039157F">
            <w:pPr>
              <w:jc w:val="both"/>
            </w:pPr>
            <w:r>
              <w:t xml:space="preserve">2.4. </w:t>
            </w:r>
            <w:r w:rsidRPr="00786B2F">
              <w:t>Онов</w:t>
            </w:r>
            <w:r>
              <w:t>ити</w:t>
            </w:r>
            <w:r w:rsidRPr="00786B2F">
              <w:t xml:space="preserve"> матеріально-технічн</w:t>
            </w:r>
            <w:r>
              <w:t>у</w:t>
            </w:r>
            <w:r w:rsidRPr="00786B2F">
              <w:t xml:space="preserve"> та навчальн</w:t>
            </w:r>
            <w:r>
              <w:t>у</w:t>
            </w:r>
            <w:r w:rsidRPr="00786B2F">
              <w:t xml:space="preserve"> баз</w:t>
            </w:r>
            <w:r>
              <w:t>у</w:t>
            </w:r>
            <w:r w:rsidRPr="00786B2F">
              <w:t xml:space="preserve"> закладів освіти</w:t>
            </w:r>
          </w:p>
        </w:tc>
        <w:tc>
          <w:tcPr>
            <w:tcW w:w="2151" w:type="dxa"/>
          </w:tcPr>
          <w:p w:rsidR="000D15F4" w:rsidRDefault="000D15F4" w:rsidP="0039157F">
            <w:pPr>
              <w:jc w:val="both"/>
            </w:pPr>
            <w:r>
              <w:t>Затвердити положення про матеріально-технічну та навчальну базу закладів освіти</w:t>
            </w:r>
          </w:p>
        </w:tc>
        <w:tc>
          <w:tcPr>
            <w:tcW w:w="2143" w:type="dxa"/>
          </w:tcPr>
          <w:p w:rsidR="000D15F4" w:rsidRDefault="000D15F4" w:rsidP="0039157F">
            <w:pPr>
              <w:jc w:val="both"/>
            </w:pPr>
            <w:r>
              <w:t xml:space="preserve">Визначатиме стандартні вимоги до обладнання матеріально-технічними засобами кабінетів різних профілів навчання, міститиме орієнтовний перелік навчальної бази </w:t>
            </w:r>
          </w:p>
        </w:tc>
        <w:tc>
          <w:tcPr>
            <w:tcW w:w="2146" w:type="dxa"/>
          </w:tcPr>
          <w:p w:rsidR="000D15F4" w:rsidRDefault="000D15F4" w:rsidP="0039157F">
            <w:pPr>
              <w:jc w:val="center"/>
            </w:pPr>
            <w:r>
              <w:t>2019</w:t>
            </w:r>
          </w:p>
        </w:tc>
        <w:tc>
          <w:tcPr>
            <w:tcW w:w="2138" w:type="dxa"/>
          </w:tcPr>
          <w:p w:rsidR="000D15F4" w:rsidRDefault="000D15F4" w:rsidP="0039157F">
            <w:pPr>
              <w:jc w:val="both"/>
            </w:pPr>
            <w:r>
              <w:t>Охорона здоров</w:t>
            </w:r>
            <w:r>
              <w:rPr>
                <w:rFonts w:ascii="Times New Roman" w:hAnsi="Times New Roman" w:cs="Times New Roman"/>
              </w:rPr>
              <w:t>ʼ</w:t>
            </w:r>
            <w:r>
              <w:t>я</w:t>
            </w:r>
          </w:p>
        </w:tc>
        <w:tc>
          <w:tcPr>
            <w:tcW w:w="2155" w:type="dxa"/>
          </w:tcPr>
          <w:p w:rsidR="000D15F4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0D15F4" w:rsidTr="003D5A48">
        <w:tc>
          <w:tcPr>
            <w:tcW w:w="2475" w:type="dxa"/>
            <w:vMerge/>
          </w:tcPr>
          <w:p w:rsidR="000D15F4" w:rsidRDefault="000D15F4" w:rsidP="0039157F">
            <w:pPr>
              <w:jc w:val="both"/>
            </w:pPr>
          </w:p>
        </w:tc>
        <w:tc>
          <w:tcPr>
            <w:tcW w:w="2146" w:type="dxa"/>
            <w:vMerge w:val="restart"/>
          </w:tcPr>
          <w:p w:rsidR="000D15F4" w:rsidRDefault="000D15F4" w:rsidP="0039157F">
            <w:pPr>
              <w:jc w:val="both"/>
            </w:pPr>
            <w:r>
              <w:t>2.5. Забезпечити п</w:t>
            </w:r>
            <w:r w:rsidRPr="00786B2F">
              <w:t xml:space="preserve">сихологічний комфорт </w:t>
            </w:r>
            <w:r>
              <w:t xml:space="preserve">дітям </w:t>
            </w:r>
            <w:r w:rsidRPr="00786B2F">
              <w:t>у навчальних закладах та в цілому на території проживання громад</w:t>
            </w:r>
          </w:p>
        </w:tc>
        <w:tc>
          <w:tcPr>
            <w:tcW w:w="2151" w:type="dxa"/>
          </w:tcPr>
          <w:p w:rsidR="000D15F4" w:rsidRDefault="000D15F4" w:rsidP="002D13A0">
            <w:pPr>
              <w:tabs>
                <w:tab w:val="left" w:pos="993"/>
              </w:tabs>
              <w:jc w:val="both"/>
            </w:pPr>
            <w:r>
              <w:t xml:space="preserve">Внести зміни до Положення про психологічну службу системи освіти України щодо чисельності практичних психологів до кількості </w:t>
            </w:r>
            <w:r w:rsidRPr="002D13A0">
              <w:rPr>
                <w:sz w:val="24"/>
                <w:szCs w:val="24"/>
              </w:rPr>
              <w:t>дітей</w:t>
            </w:r>
            <w:r w:rsidR="002D13A0" w:rsidRPr="002D13A0">
              <w:rPr>
                <w:sz w:val="24"/>
                <w:szCs w:val="24"/>
              </w:rPr>
              <w:t xml:space="preserve">, </w:t>
            </w:r>
            <w:r w:rsidR="002D13A0" w:rsidRPr="002D13A0">
              <w:rPr>
                <w:rFonts w:cs="Times New Roman"/>
                <w:sz w:val="24"/>
                <w:szCs w:val="24"/>
              </w:rPr>
              <w:t>запровадити обовʼязкову годину психолога для учнів 1–11 класів</w:t>
            </w:r>
          </w:p>
        </w:tc>
        <w:tc>
          <w:tcPr>
            <w:tcW w:w="2143" w:type="dxa"/>
          </w:tcPr>
          <w:p w:rsidR="000D15F4" w:rsidRDefault="000D15F4" w:rsidP="0039157F">
            <w:pPr>
              <w:jc w:val="both"/>
            </w:pPr>
            <w:r>
              <w:t>Визначає загальні умови функціонування психологічної служби системи закладів освіти, визначає чисельність практичних психологів та соціальних педагогів у навчальному закладі</w:t>
            </w:r>
          </w:p>
        </w:tc>
        <w:tc>
          <w:tcPr>
            <w:tcW w:w="2146" w:type="dxa"/>
          </w:tcPr>
          <w:p w:rsidR="000D15F4" w:rsidRDefault="000D15F4" w:rsidP="0039157F">
            <w:pPr>
              <w:jc w:val="center"/>
            </w:pPr>
            <w:r>
              <w:t>2019</w:t>
            </w:r>
          </w:p>
        </w:tc>
        <w:tc>
          <w:tcPr>
            <w:tcW w:w="2138" w:type="dxa"/>
          </w:tcPr>
          <w:p w:rsidR="000D15F4" w:rsidRDefault="000D15F4" w:rsidP="0039157F">
            <w:pPr>
              <w:jc w:val="both"/>
            </w:pPr>
            <w:r>
              <w:t>Соціальний захист</w:t>
            </w:r>
          </w:p>
          <w:p w:rsidR="000D15F4" w:rsidRDefault="000D15F4" w:rsidP="0039157F">
            <w:pPr>
              <w:jc w:val="both"/>
            </w:pPr>
            <w:r>
              <w:t>Охорона здоров</w:t>
            </w:r>
            <w:r>
              <w:rPr>
                <w:rFonts w:ascii="Times New Roman" w:hAnsi="Times New Roman" w:cs="Times New Roman"/>
              </w:rPr>
              <w:t>ʼ</w:t>
            </w:r>
            <w:r>
              <w:t>я</w:t>
            </w:r>
          </w:p>
        </w:tc>
        <w:tc>
          <w:tcPr>
            <w:tcW w:w="2155" w:type="dxa"/>
          </w:tcPr>
          <w:p w:rsidR="000D15F4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0D15F4" w:rsidTr="0017346B">
        <w:tc>
          <w:tcPr>
            <w:tcW w:w="2475" w:type="dxa"/>
            <w:vMerge/>
          </w:tcPr>
          <w:p w:rsidR="000D15F4" w:rsidRDefault="000D15F4" w:rsidP="0039157F">
            <w:pPr>
              <w:jc w:val="both"/>
            </w:pPr>
          </w:p>
        </w:tc>
        <w:tc>
          <w:tcPr>
            <w:tcW w:w="2146" w:type="dxa"/>
            <w:vMerge/>
          </w:tcPr>
          <w:p w:rsidR="000D15F4" w:rsidRDefault="000D15F4" w:rsidP="0039157F">
            <w:pPr>
              <w:jc w:val="both"/>
            </w:pPr>
          </w:p>
        </w:tc>
        <w:tc>
          <w:tcPr>
            <w:tcW w:w="2151" w:type="dxa"/>
          </w:tcPr>
          <w:p w:rsidR="000D15F4" w:rsidRDefault="000D15F4" w:rsidP="00B22414">
            <w:pPr>
              <w:tabs>
                <w:tab w:val="left" w:pos="993"/>
              </w:tabs>
              <w:jc w:val="both"/>
            </w:pPr>
            <w:r w:rsidRPr="00EC6283">
              <w:rPr>
                <w:sz w:val="24"/>
                <w:szCs w:val="24"/>
              </w:rPr>
              <w:t xml:space="preserve">Передбачити </w:t>
            </w:r>
            <w:r w:rsidRPr="00EC6283">
              <w:rPr>
                <w:rFonts w:cs="Times New Roman"/>
                <w:sz w:val="24"/>
                <w:szCs w:val="24"/>
              </w:rPr>
              <w:t>у системі освіти діяльність акмеологічної служби</w:t>
            </w:r>
          </w:p>
        </w:tc>
        <w:tc>
          <w:tcPr>
            <w:tcW w:w="2143" w:type="dxa"/>
          </w:tcPr>
          <w:p w:rsidR="000D15F4" w:rsidRDefault="00332485" w:rsidP="00B22414">
            <w:pPr>
              <w:jc w:val="both"/>
            </w:pPr>
            <w:r>
              <w:t xml:space="preserve">Буде запроваджено систему психологічної допомоги педагогічним працівникам </w:t>
            </w:r>
            <w:r w:rsidR="00B22414" w:rsidRPr="00EC6283">
              <w:rPr>
                <w:rFonts w:cs="Times New Roman"/>
                <w:sz w:val="24"/>
                <w:szCs w:val="24"/>
              </w:rPr>
              <w:t xml:space="preserve">з </w:t>
            </w:r>
            <w:r w:rsidR="00B22414" w:rsidRPr="00EC6283">
              <w:rPr>
                <w:rFonts w:cs="Times New Roman"/>
                <w:sz w:val="24"/>
                <w:szCs w:val="24"/>
              </w:rPr>
              <w:lastRenderedPageBreak/>
              <w:t xml:space="preserve">метою вивчення причин професійного вигорання педагогічних працівників та попередження його наслідків </w:t>
            </w:r>
          </w:p>
        </w:tc>
        <w:tc>
          <w:tcPr>
            <w:tcW w:w="2146" w:type="dxa"/>
          </w:tcPr>
          <w:p w:rsidR="000D15F4" w:rsidRDefault="00B22414" w:rsidP="0039157F">
            <w:pPr>
              <w:jc w:val="center"/>
            </w:pPr>
            <w:r>
              <w:lastRenderedPageBreak/>
              <w:t>2020</w:t>
            </w:r>
          </w:p>
        </w:tc>
        <w:tc>
          <w:tcPr>
            <w:tcW w:w="2138" w:type="dxa"/>
          </w:tcPr>
          <w:p w:rsidR="00B22414" w:rsidRDefault="00B22414" w:rsidP="00B22414">
            <w:pPr>
              <w:jc w:val="both"/>
            </w:pPr>
            <w:r>
              <w:t>Соціальний захист</w:t>
            </w:r>
          </w:p>
          <w:p w:rsidR="000D15F4" w:rsidRDefault="00B22414" w:rsidP="00B22414">
            <w:pPr>
              <w:jc w:val="both"/>
            </w:pPr>
            <w:r>
              <w:t>Охорона здоров</w:t>
            </w:r>
            <w:r>
              <w:rPr>
                <w:rFonts w:ascii="Times New Roman" w:hAnsi="Times New Roman" w:cs="Times New Roman"/>
              </w:rPr>
              <w:t>ʼ</w:t>
            </w:r>
            <w:r>
              <w:t>я</w:t>
            </w:r>
          </w:p>
        </w:tc>
        <w:tc>
          <w:tcPr>
            <w:tcW w:w="2155" w:type="dxa"/>
          </w:tcPr>
          <w:p w:rsidR="000D15F4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FF4895" w:rsidTr="003D5A48">
        <w:tc>
          <w:tcPr>
            <w:tcW w:w="2475" w:type="dxa"/>
            <w:vMerge w:val="restart"/>
          </w:tcPr>
          <w:p w:rsidR="00684D48" w:rsidRPr="00285EFD" w:rsidRDefault="00684D48" w:rsidP="0039157F">
            <w:pPr>
              <w:ind w:left="54"/>
              <w:jc w:val="both"/>
              <w:rPr>
                <w:b/>
                <w:i/>
              </w:rPr>
            </w:pPr>
            <w:r w:rsidRPr="00285EFD">
              <w:rPr>
                <w:b/>
                <w:i/>
              </w:rPr>
              <w:lastRenderedPageBreak/>
              <w:t>Стратегічна ціль № 3</w:t>
            </w:r>
          </w:p>
          <w:p w:rsidR="00684D48" w:rsidRDefault="00684D48" w:rsidP="0039157F">
            <w:pPr>
              <w:jc w:val="both"/>
            </w:pPr>
            <w:r w:rsidRPr="00786B2F">
              <w:rPr>
                <w:color w:val="0D0D0D" w:themeColor="text1" w:themeTint="F2"/>
                <w:lang w:eastAsia="uk-UA"/>
              </w:rPr>
              <w:t>Запровадження практики гарантування якості освіти шляхом уведення ефективної системи контролю в освіті, в тому числі шляхом долучення безпосереднього споживача/замовника послуг – учнів/батьків</w:t>
            </w:r>
          </w:p>
        </w:tc>
        <w:tc>
          <w:tcPr>
            <w:tcW w:w="2146" w:type="dxa"/>
          </w:tcPr>
          <w:p w:rsidR="00684D48" w:rsidRDefault="00684D48" w:rsidP="0039157F">
            <w:pPr>
              <w:jc w:val="both"/>
            </w:pPr>
            <w:r>
              <w:t>3.1. Сформувати с</w:t>
            </w:r>
            <w:r w:rsidRPr="00786B2F">
              <w:t>відомий інтерес у дітей до навчання за принцип</w:t>
            </w:r>
            <w:r>
              <w:t>а</w:t>
            </w:r>
            <w:r w:rsidRPr="00786B2F">
              <w:t>м</w:t>
            </w:r>
            <w:r>
              <w:t>и</w:t>
            </w:r>
            <w:r w:rsidRPr="00786B2F">
              <w:t xml:space="preserve"> «граючись, навчаюсь»</w:t>
            </w:r>
            <w:r>
              <w:t>, зв’язку навчання з життям</w:t>
            </w:r>
          </w:p>
        </w:tc>
        <w:tc>
          <w:tcPr>
            <w:tcW w:w="2151" w:type="dxa"/>
          </w:tcPr>
          <w:p w:rsidR="00684D48" w:rsidRDefault="00C56DBB" w:rsidP="0039157F">
            <w:pPr>
              <w:jc w:val="both"/>
            </w:pPr>
            <w:r>
              <w:t xml:space="preserve">Освітнього </w:t>
            </w:r>
            <w:r w:rsidR="007E0A42">
              <w:t>стандарт</w:t>
            </w:r>
            <w:r>
              <w:t>у</w:t>
            </w:r>
            <w:r w:rsidR="007E0A42">
              <w:t xml:space="preserve"> Нової української школи</w:t>
            </w:r>
          </w:p>
        </w:tc>
        <w:tc>
          <w:tcPr>
            <w:tcW w:w="2143" w:type="dxa"/>
          </w:tcPr>
          <w:p w:rsidR="00141508" w:rsidRPr="00625FB4" w:rsidRDefault="00A91DA1" w:rsidP="00141508">
            <w:pPr>
              <w:jc w:val="both"/>
              <w:rPr>
                <w:sz w:val="24"/>
                <w:szCs w:val="24"/>
              </w:rPr>
            </w:pPr>
            <w:r w:rsidRPr="00625FB4">
              <w:rPr>
                <w:sz w:val="24"/>
                <w:szCs w:val="24"/>
              </w:rPr>
              <w:t>Зміни у змісті освіти мають спричинити зміни у методиці навчання дітей, формування їхніх компетентностей, тобто здатностей реалізовувати знання на практиці</w:t>
            </w:r>
            <w:r w:rsidR="004133B4" w:rsidRPr="00625FB4">
              <w:rPr>
                <w:sz w:val="24"/>
                <w:szCs w:val="24"/>
              </w:rPr>
              <w:t xml:space="preserve">, а отже, сприятимуть </w:t>
            </w:r>
            <w:r w:rsidR="00FF4895" w:rsidRPr="00625FB4">
              <w:rPr>
                <w:sz w:val="24"/>
                <w:szCs w:val="24"/>
              </w:rPr>
              <w:t>підготовці свідомих громадян та фахівців для різних сфер міст, селищ та сіл</w:t>
            </w:r>
          </w:p>
        </w:tc>
        <w:tc>
          <w:tcPr>
            <w:tcW w:w="2146" w:type="dxa"/>
          </w:tcPr>
          <w:p w:rsidR="00684D48" w:rsidRDefault="00A91DA1" w:rsidP="0039157F">
            <w:pPr>
              <w:jc w:val="center"/>
            </w:pPr>
            <w:r>
              <w:t>2018</w:t>
            </w:r>
          </w:p>
        </w:tc>
        <w:tc>
          <w:tcPr>
            <w:tcW w:w="2138" w:type="dxa"/>
          </w:tcPr>
          <w:p w:rsidR="00684D48" w:rsidRDefault="007E0A42" w:rsidP="0039157F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684D48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141508" w:rsidTr="003D5A48">
        <w:tc>
          <w:tcPr>
            <w:tcW w:w="2475" w:type="dxa"/>
            <w:vMerge/>
          </w:tcPr>
          <w:p w:rsidR="00141508" w:rsidRPr="00285EFD" w:rsidRDefault="00141508" w:rsidP="0039157F">
            <w:pPr>
              <w:ind w:left="54"/>
              <w:jc w:val="both"/>
              <w:rPr>
                <w:b/>
                <w:i/>
              </w:rPr>
            </w:pPr>
          </w:p>
        </w:tc>
        <w:tc>
          <w:tcPr>
            <w:tcW w:w="2146" w:type="dxa"/>
            <w:vMerge w:val="restart"/>
          </w:tcPr>
          <w:p w:rsidR="00141508" w:rsidRPr="007E0A42" w:rsidRDefault="00141508" w:rsidP="000C2CF0">
            <w:pPr>
              <w:jc w:val="both"/>
            </w:pPr>
            <w:r w:rsidRPr="007E0A42">
              <w:t>3.2. Запровадити громадську оцінку якості освітніх послуг у закладах</w:t>
            </w:r>
          </w:p>
        </w:tc>
        <w:tc>
          <w:tcPr>
            <w:tcW w:w="2151" w:type="dxa"/>
          </w:tcPr>
          <w:p w:rsidR="00141508" w:rsidRPr="00625FB4" w:rsidRDefault="00141508" w:rsidP="000C2CF0">
            <w:pPr>
              <w:jc w:val="both"/>
              <w:rPr>
                <w:sz w:val="24"/>
                <w:szCs w:val="24"/>
              </w:rPr>
            </w:pPr>
            <w:r w:rsidRPr="00625FB4">
              <w:rPr>
                <w:sz w:val="24"/>
                <w:szCs w:val="24"/>
              </w:rPr>
              <w:t xml:space="preserve">Внести зміни до </w:t>
            </w:r>
            <w:r>
              <w:rPr>
                <w:sz w:val="24"/>
                <w:szCs w:val="24"/>
              </w:rPr>
              <w:t xml:space="preserve">п. 9 </w:t>
            </w:r>
            <w:r w:rsidRPr="00625FB4">
              <w:rPr>
                <w:rFonts w:cs="Times New Roman"/>
                <w:sz w:val="24"/>
                <w:szCs w:val="24"/>
              </w:rPr>
              <w:t>наказ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625FB4">
              <w:rPr>
                <w:rFonts w:cs="Times New Roman"/>
                <w:sz w:val="24"/>
                <w:szCs w:val="24"/>
              </w:rPr>
              <w:t xml:space="preserve"> Міністерства освіти і науки України № 67 від 30.01.2015 року «Про затвердження </w:t>
            </w:r>
            <w:r w:rsidRPr="00625FB4">
              <w:rPr>
                <w:rFonts w:cs="Times New Roman"/>
                <w:sz w:val="24"/>
                <w:szCs w:val="24"/>
              </w:rPr>
              <w:lastRenderedPageBreak/>
              <w:t>порядку державної атестації дошкільних, загальноосвітніх, позашкільних навчальних закладів»</w:t>
            </w:r>
          </w:p>
        </w:tc>
        <w:tc>
          <w:tcPr>
            <w:tcW w:w="2143" w:type="dxa"/>
          </w:tcPr>
          <w:p w:rsidR="00141508" w:rsidRPr="00625FB4" w:rsidRDefault="00141508" w:rsidP="000C2CF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25FB4">
              <w:rPr>
                <w:sz w:val="24"/>
                <w:szCs w:val="24"/>
              </w:rPr>
              <w:lastRenderedPageBreak/>
              <w:t xml:space="preserve">Введений показник </w:t>
            </w:r>
            <w:r>
              <w:rPr>
                <w:sz w:val="24"/>
                <w:szCs w:val="24"/>
              </w:rPr>
              <w:t xml:space="preserve">щодо </w:t>
            </w:r>
            <w:r w:rsidRPr="00625FB4">
              <w:rPr>
                <w:rFonts w:cs="Times New Roman"/>
                <w:sz w:val="24"/>
                <w:szCs w:val="24"/>
              </w:rPr>
              <w:t>вивчення якості освіти, крім 11, у 4, 5 та 9 класах</w:t>
            </w:r>
            <w:r>
              <w:rPr>
                <w:rFonts w:cs="Times New Roman"/>
                <w:sz w:val="24"/>
                <w:szCs w:val="24"/>
              </w:rPr>
              <w:t xml:space="preserve"> та</w:t>
            </w:r>
            <w:r w:rsidRPr="00625FB4">
              <w:rPr>
                <w:rFonts w:cs="Times New Roman"/>
                <w:sz w:val="24"/>
                <w:szCs w:val="24"/>
              </w:rPr>
              <w:t xml:space="preserve"> щодо запровадження механізму </w:t>
            </w:r>
            <w:r w:rsidRPr="00625FB4">
              <w:rPr>
                <w:rFonts w:cs="Times New Roman"/>
                <w:sz w:val="24"/>
                <w:szCs w:val="24"/>
              </w:rPr>
              <w:lastRenderedPageBreak/>
              <w:t>суспільної оцінки ролі навчального закладу здобувачами освіти, починаючи з 14 річного віку</w:t>
            </w:r>
            <w:r>
              <w:rPr>
                <w:rFonts w:cs="Times New Roman"/>
                <w:sz w:val="24"/>
                <w:szCs w:val="24"/>
              </w:rPr>
              <w:t>, сприятиме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ʼ</w:t>
            </w:r>
            <w:r>
              <w:rPr>
                <w:rFonts w:cs="Times New Roman"/>
                <w:sz w:val="24"/>
                <w:szCs w:val="24"/>
              </w:rPr>
              <w:t>єктивній оцінці діяльності навчальних закладів, вивченню не тільки результатів, а й особливостей процесу навчання</w:t>
            </w:r>
            <w:r w:rsidRPr="00625FB4">
              <w:rPr>
                <w:rFonts w:cs="Times New Roman"/>
                <w:sz w:val="24"/>
                <w:szCs w:val="24"/>
              </w:rPr>
              <w:t>.</w:t>
            </w:r>
            <w:r w:rsidRPr="00625F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</w:tcPr>
          <w:p w:rsidR="00141508" w:rsidRPr="007E0A42" w:rsidRDefault="00141508" w:rsidP="000C2CF0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2138" w:type="dxa"/>
          </w:tcPr>
          <w:p w:rsidR="00141508" w:rsidRPr="007E0A42" w:rsidRDefault="00141508" w:rsidP="000C2CF0">
            <w:pPr>
              <w:jc w:val="both"/>
            </w:pPr>
            <w:r>
              <w:rPr>
                <w:sz w:val="24"/>
                <w:szCs w:val="24"/>
              </w:rPr>
              <w:t>Всі галузі та сфери</w:t>
            </w:r>
          </w:p>
        </w:tc>
        <w:tc>
          <w:tcPr>
            <w:tcW w:w="2155" w:type="dxa"/>
          </w:tcPr>
          <w:p w:rsidR="00141508" w:rsidRPr="007E0A42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  <w:tr w:rsidR="00D261AC" w:rsidRPr="007E0A42" w:rsidTr="003D5A48">
        <w:tc>
          <w:tcPr>
            <w:tcW w:w="2475" w:type="dxa"/>
            <w:vMerge/>
          </w:tcPr>
          <w:p w:rsidR="00D261AC" w:rsidRPr="007E0A42" w:rsidRDefault="00D261AC" w:rsidP="0039157F">
            <w:pPr>
              <w:jc w:val="both"/>
            </w:pPr>
          </w:p>
        </w:tc>
        <w:tc>
          <w:tcPr>
            <w:tcW w:w="2146" w:type="dxa"/>
            <w:vMerge/>
          </w:tcPr>
          <w:p w:rsidR="00D261AC" w:rsidRPr="007E0A42" w:rsidRDefault="00D261AC" w:rsidP="0039157F">
            <w:pPr>
              <w:jc w:val="both"/>
            </w:pPr>
          </w:p>
        </w:tc>
        <w:tc>
          <w:tcPr>
            <w:tcW w:w="2151" w:type="dxa"/>
          </w:tcPr>
          <w:p w:rsidR="00D261AC" w:rsidRPr="00D261AC" w:rsidRDefault="00D261AC" w:rsidP="0039157F">
            <w:pPr>
              <w:jc w:val="both"/>
              <w:rPr>
                <w:sz w:val="24"/>
                <w:szCs w:val="24"/>
              </w:rPr>
            </w:pPr>
            <w:r>
              <w:t>Закон України «Про освіту»</w:t>
            </w:r>
          </w:p>
        </w:tc>
        <w:tc>
          <w:tcPr>
            <w:tcW w:w="2143" w:type="dxa"/>
          </w:tcPr>
          <w:p w:rsidR="00D261AC" w:rsidRPr="00625FB4" w:rsidRDefault="00D261AC" w:rsidP="00625FB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261AC">
              <w:rPr>
                <w:rFonts w:cs="Times New Roman"/>
                <w:sz w:val="24"/>
                <w:szCs w:val="24"/>
              </w:rPr>
              <w:t>Визначити обовʼязки та відповідальність засновників благодійних фондів, що діють в освіті</w:t>
            </w:r>
            <w:r>
              <w:rPr>
                <w:rFonts w:cs="Times New Roman"/>
                <w:sz w:val="24"/>
                <w:szCs w:val="24"/>
              </w:rPr>
              <w:t xml:space="preserve"> (громадське врядування)</w:t>
            </w:r>
          </w:p>
        </w:tc>
        <w:tc>
          <w:tcPr>
            <w:tcW w:w="2146" w:type="dxa"/>
          </w:tcPr>
          <w:p w:rsidR="00D261AC" w:rsidRPr="007E0A42" w:rsidRDefault="00D261AC" w:rsidP="0039157F">
            <w:pPr>
              <w:jc w:val="center"/>
            </w:pPr>
            <w:r>
              <w:t>2018</w:t>
            </w:r>
          </w:p>
        </w:tc>
        <w:tc>
          <w:tcPr>
            <w:tcW w:w="2138" w:type="dxa"/>
          </w:tcPr>
          <w:p w:rsidR="00D261AC" w:rsidRPr="007E0A42" w:rsidRDefault="00D261AC" w:rsidP="003F7D18">
            <w:pPr>
              <w:jc w:val="both"/>
            </w:pPr>
            <w:r>
              <w:rPr>
                <w:sz w:val="24"/>
                <w:szCs w:val="24"/>
              </w:rPr>
              <w:t>Місцевий економічний розвиток</w:t>
            </w:r>
          </w:p>
        </w:tc>
        <w:tc>
          <w:tcPr>
            <w:tcW w:w="2155" w:type="dxa"/>
          </w:tcPr>
          <w:p w:rsidR="00D261AC" w:rsidRPr="007E0A42" w:rsidRDefault="00B21BE1" w:rsidP="00B21BE1">
            <w:pPr>
              <w:jc w:val="center"/>
            </w:pPr>
            <w:r>
              <w:t>Аналітичний центр АМУ</w:t>
            </w:r>
          </w:p>
        </w:tc>
      </w:tr>
    </w:tbl>
    <w:p w:rsidR="00F42B87" w:rsidRDefault="00073F00" w:rsidP="0039157F">
      <w:pPr>
        <w:spacing w:after="0"/>
        <w:jc w:val="center"/>
      </w:pPr>
      <w:r>
        <w:t>___________________________</w:t>
      </w:r>
    </w:p>
    <w:p w:rsidR="00AF7767" w:rsidRDefault="00AF7767" w:rsidP="0039157F">
      <w:pPr>
        <w:spacing w:after="0"/>
        <w:jc w:val="center"/>
      </w:pPr>
    </w:p>
    <w:p w:rsidR="00AF7767" w:rsidRPr="007E0A42" w:rsidRDefault="00AF7767" w:rsidP="0039157F">
      <w:pPr>
        <w:spacing w:after="0"/>
        <w:jc w:val="center"/>
      </w:pPr>
      <w:r w:rsidRPr="00AF7767">
        <w:drawing>
          <wp:anchor distT="0" distB="0" distL="114300" distR="114300" simplePos="0" relativeHeight="251658240" behindDoc="0" locked="0" layoutInCell="1" allowOverlap="1">
            <wp:simplePos x="4181475" y="5019675"/>
            <wp:positionH relativeFrom="margin">
              <wp:align>right</wp:align>
            </wp:positionH>
            <wp:positionV relativeFrom="margin">
              <wp:align>bottom</wp:align>
            </wp:positionV>
            <wp:extent cx="2352675" cy="1457325"/>
            <wp:effectExtent l="38100" t="0" r="28575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5732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AF7767" w:rsidRPr="007E0A42" w:rsidSect="00AF7767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3399"/>
    <w:multiLevelType w:val="hybridMultilevel"/>
    <w:tmpl w:val="B2947F2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962FC"/>
    <w:multiLevelType w:val="hybridMultilevel"/>
    <w:tmpl w:val="10A02FC0"/>
    <w:lvl w:ilvl="0" w:tplc="C79A07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1F"/>
    <w:rsid w:val="0003227A"/>
    <w:rsid w:val="00073F00"/>
    <w:rsid w:val="000D15F4"/>
    <w:rsid w:val="00141508"/>
    <w:rsid w:val="001C40F4"/>
    <w:rsid w:val="00231582"/>
    <w:rsid w:val="00285EFD"/>
    <w:rsid w:val="002B1A33"/>
    <w:rsid w:val="002D13A0"/>
    <w:rsid w:val="00307D0B"/>
    <w:rsid w:val="00332485"/>
    <w:rsid w:val="00345E25"/>
    <w:rsid w:val="00390FE6"/>
    <w:rsid w:val="0039157F"/>
    <w:rsid w:val="003D5A48"/>
    <w:rsid w:val="00404CD8"/>
    <w:rsid w:val="004133B4"/>
    <w:rsid w:val="00423D07"/>
    <w:rsid w:val="00477CB2"/>
    <w:rsid w:val="004F2E6A"/>
    <w:rsid w:val="00512E42"/>
    <w:rsid w:val="00516B25"/>
    <w:rsid w:val="005407E0"/>
    <w:rsid w:val="00585685"/>
    <w:rsid w:val="005A0A55"/>
    <w:rsid w:val="00606029"/>
    <w:rsid w:val="00625FB4"/>
    <w:rsid w:val="00630E01"/>
    <w:rsid w:val="00673FD5"/>
    <w:rsid w:val="00684D48"/>
    <w:rsid w:val="006B0C46"/>
    <w:rsid w:val="00725FCD"/>
    <w:rsid w:val="007E0A42"/>
    <w:rsid w:val="0085754D"/>
    <w:rsid w:val="00892DE5"/>
    <w:rsid w:val="008D1D64"/>
    <w:rsid w:val="008F5853"/>
    <w:rsid w:val="009014A8"/>
    <w:rsid w:val="009C11EA"/>
    <w:rsid w:val="00A67D2F"/>
    <w:rsid w:val="00A91DA1"/>
    <w:rsid w:val="00AA09EF"/>
    <w:rsid w:val="00AC3161"/>
    <w:rsid w:val="00AF7767"/>
    <w:rsid w:val="00B21BE1"/>
    <w:rsid w:val="00B22414"/>
    <w:rsid w:val="00B2572B"/>
    <w:rsid w:val="00B73C1F"/>
    <w:rsid w:val="00B959D7"/>
    <w:rsid w:val="00BA0DDD"/>
    <w:rsid w:val="00C02941"/>
    <w:rsid w:val="00C15D25"/>
    <w:rsid w:val="00C53785"/>
    <w:rsid w:val="00C56DBB"/>
    <w:rsid w:val="00C8386B"/>
    <w:rsid w:val="00C90467"/>
    <w:rsid w:val="00CA74C8"/>
    <w:rsid w:val="00CC311D"/>
    <w:rsid w:val="00D261AC"/>
    <w:rsid w:val="00E13CCF"/>
    <w:rsid w:val="00EC6283"/>
    <w:rsid w:val="00ED27F9"/>
    <w:rsid w:val="00F42B87"/>
    <w:rsid w:val="00F738E0"/>
    <w:rsid w:val="00FA71E3"/>
    <w:rsid w:val="00FF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1EA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7E0A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Слобожан Олександр Володимирович</dc:creator>
  <cp:lastModifiedBy>mozgova</cp:lastModifiedBy>
  <cp:revision>12</cp:revision>
  <dcterms:created xsi:type="dcterms:W3CDTF">2017-03-27T13:53:00Z</dcterms:created>
  <dcterms:modified xsi:type="dcterms:W3CDTF">2017-03-27T14:10:00Z</dcterms:modified>
</cp:coreProperties>
</file>