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152" w:rsidRDefault="00A23152" w:rsidP="00A23152">
      <w:pPr>
        <w:spacing w:after="0" w:line="240" w:lineRule="auto"/>
      </w:pPr>
    </w:p>
    <w:p w:rsidR="00A23152" w:rsidRDefault="00A23152" w:rsidP="00A23152">
      <w:pPr>
        <w:spacing w:after="0"/>
        <w:ind w:firstLine="708"/>
        <w:jc w:val="center"/>
        <w:rPr>
          <w:rFonts w:ascii="Times New Roman" w:hAnsi="Times New Roman"/>
          <w:b/>
          <w:sz w:val="24"/>
          <w:szCs w:val="24"/>
        </w:rPr>
      </w:pPr>
      <w:r w:rsidRPr="005A6583">
        <w:rPr>
          <w:rFonts w:ascii="Times New Roman" w:hAnsi="Times New Roman"/>
          <w:b/>
          <w:sz w:val="24"/>
          <w:szCs w:val="24"/>
        </w:rPr>
        <w:t xml:space="preserve">24 березня </w:t>
      </w:r>
      <w:r>
        <w:rPr>
          <w:rFonts w:ascii="Times New Roman" w:hAnsi="Times New Roman"/>
          <w:b/>
          <w:sz w:val="24"/>
          <w:szCs w:val="24"/>
        </w:rPr>
        <w:t xml:space="preserve">2020 року </w:t>
      </w:r>
      <w:r w:rsidRPr="005A6583">
        <w:rPr>
          <w:rFonts w:ascii="Times New Roman" w:hAnsi="Times New Roman"/>
          <w:b/>
          <w:sz w:val="24"/>
          <w:szCs w:val="24"/>
        </w:rPr>
        <w:t xml:space="preserve">– Всесвітній та всеукраїнський день боротьби </w:t>
      </w:r>
      <w:r>
        <w:rPr>
          <w:rFonts w:ascii="Times New Roman" w:hAnsi="Times New Roman"/>
          <w:b/>
          <w:sz w:val="24"/>
          <w:szCs w:val="24"/>
        </w:rPr>
        <w:t>і</w:t>
      </w:r>
      <w:r w:rsidRPr="005A6583">
        <w:rPr>
          <w:rFonts w:ascii="Times New Roman" w:hAnsi="Times New Roman"/>
          <w:b/>
          <w:sz w:val="24"/>
          <w:szCs w:val="24"/>
        </w:rPr>
        <w:t xml:space="preserve">з </w:t>
      </w:r>
      <w:r>
        <w:rPr>
          <w:rFonts w:ascii="Times New Roman" w:hAnsi="Times New Roman"/>
          <w:b/>
          <w:sz w:val="24"/>
          <w:szCs w:val="24"/>
        </w:rPr>
        <w:t xml:space="preserve">захворюванням на </w:t>
      </w:r>
      <w:r w:rsidRPr="005A6583">
        <w:rPr>
          <w:rFonts w:ascii="Times New Roman" w:hAnsi="Times New Roman"/>
          <w:b/>
          <w:sz w:val="24"/>
          <w:szCs w:val="24"/>
        </w:rPr>
        <w:t>туберкульоз</w:t>
      </w:r>
    </w:p>
    <w:p w:rsidR="00A23152" w:rsidRDefault="00A23152" w:rsidP="00A23152">
      <w:pPr>
        <w:spacing w:after="0"/>
        <w:ind w:firstLine="708"/>
        <w:jc w:val="center"/>
        <w:rPr>
          <w:rFonts w:ascii="Times New Roman" w:hAnsi="Times New Roman"/>
          <w:b/>
          <w:sz w:val="24"/>
          <w:szCs w:val="24"/>
        </w:rPr>
      </w:pPr>
    </w:p>
    <w:p w:rsidR="00A23152" w:rsidRPr="005A6583" w:rsidRDefault="00A23152" w:rsidP="00A23152">
      <w:pPr>
        <w:spacing w:after="0"/>
        <w:ind w:firstLine="708"/>
        <w:jc w:val="center"/>
        <w:rPr>
          <w:rFonts w:ascii="Times New Roman" w:hAnsi="Times New Roman"/>
          <w:b/>
          <w:sz w:val="24"/>
          <w:szCs w:val="24"/>
        </w:rPr>
      </w:pPr>
      <w:r>
        <w:rPr>
          <w:rFonts w:ascii="Times New Roman" w:hAnsi="Times New Roman"/>
          <w:b/>
          <w:sz w:val="24"/>
          <w:szCs w:val="24"/>
        </w:rPr>
        <w:t xml:space="preserve">Інформаційний </w:t>
      </w:r>
      <w:r w:rsidRPr="00305CD8">
        <w:rPr>
          <w:rFonts w:ascii="Times New Roman" w:hAnsi="Times New Roman"/>
          <w:b/>
          <w:sz w:val="24"/>
          <w:szCs w:val="24"/>
        </w:rPr>
        <w:t xml:space="preserve">лист </w:t>
      </w:r>
      <w:r w:rsidRPr="00B41E75">
        <w:rPr>
          <w:rFonts w:ascii="Times New Roman" w:hAnsi="Times New Roman"/>
          <w:b/>
          <w:sz w:val="24"/>
          <w:szCs w:val="24"/>
        </w:rPr>
        <w:t>«Українські міста без туберкульозу!»</w:t>
      </w:r>
    </w:p>
    <w:p w:rsidR="00A23152" w:rsidRPr="005A6583" w:rsidRDefault="00A23152" w:rsidP="00A23152">
      <w:pPr>
        <w:spacing w:after="0"/>
        <w:ind w:firstLine="708"/>
        <w:jc w:val="both"/>
        <w:rPr>
          <w:rFonts w:ascii="Times New Roman" w:hAnsi="Times New Roman"/>
          <w:b/>
          <w:sz w:val="24"/>
          <w:szCs w:val="24"/>
        </w:rPr>
      </w:pPr>
    </w:p>
    <w:p w:rsidR="00A23152" w:rsidRPr="0049291A" w:rsidRDefault="00A23152" w:rsidP="00A23152">
      <w:pPr>
        <w:spacing w:after="0" w:line="240" w:lineRule="auto"/>
        <w:ind w:firstLine="708"/>
        <w:jc w:val="both"/>
        <w:rPr>
          <w:rFonts w:ascii="Times New Roman" w:hAnsi="Times New Roman"/>
          <w:sz w:val="26"/>
          <w:szCs w:val="26"/>
        </w:rPr>
      </w:pPr>
      <w:r w:rsidRPr="0049291A">
        <w:rPr>
          <w:rFonts w:ascii="Times New Roman" w:hAnsi="Times New Roman"/>
          <w:sz w:val="26"/>
          <w:szCs w:val="26"/>
        </w:rPr>
        <w:t xml:space="preserve">Всесвітній день боротьби із захворюванням на туберкульоз відзначається за рішенням Всесвітньої організації охорони здоров'я (ВООЗ) в день, коли в 1882 році німецький мікробіолог Роберт Кох оголосив про зроблене їм відкриття збудника туберкульозу. У 1993 році рішенням ВООЗ туберкульоз був визнаний глобальною надзвичайною проблемою, а день </w:t>
      </w:r>
      <w:r w:rsidRPr="00696163">
        <w:rPr>
          <w:rFonts w:ascii="Times New Roman" w:hAnsi="Times New Roman"/>
          <w:b/>
          <w:i/>
          <w:sz w:val="26"/>
          <w:szCs w:val="26"/>
        </w:rPr>
        <w:t>24 березня</w:t>
      </w:r>
      <w:r w:rsidRPr="0049291A">
        <w:rPr>
          <w:rFonts w:ascii="Times New Roman" w:hAnsi="Times New Roman"/>
          <w:sz w:val="26"/>
          <w:szCs w:val="26"/>
        </w:rPr>
        <w:t xml:space="preserve"> </w:t>
      </w:r>
      <w:r w:rsidRPr="00305CD8">
        <w:rPr>
          <w:rFonts w:ascii="Times New Roman" w:hAnsi="Times New Roman"/>
          <w:b/>
          <w:sz w:val="26"/>
          <w:szCs w:val="26"/>
        </w:rPr>
        <w:t>–</w:t>
      </w:r>
      <w:r w:rsidRPr="0049291A">
        <w:rPr>
          <w:rFonts w:ascii="Times New Roman" w:hAnsi="Times New Roman"/>
          <w:sz w:val="26"/>
          <w:szCs w:val="26"/>
        </w:rPr>
        <w:t xml:space="preserve"> </w:t>
      </w:r>
      <w:r w:rsidRPr="00696163">
        <w:rPr>
          <w:rFonts w:ascii="Times New Roman" w:hAnsi="Times New Roman"/>
          <w:b/>
          <w:i/>
          <w:sz w:val="26"/>
          <w:szCs w:val="26"/>
        </w:rPr>
        <w:t>Всесвітнім днем боротьби із захворюванням на туберкульоз</w:t>
      </w:r>
      <w:r w:rsidRPr="0049291A">
        <w:rPr>
          <w:rFonts w:ascii="Times New Roman" w:hAnsi="Times New Roman"/>
          <w:sz w:val="26"/>
          <w:szCs w:val="26"/>
        </w:rPr>
        <w:t>.</w:t>
      </w:r>
    </w:p>
    <w:p w:rsidR="00A23152" w:rsidRPr="0049291A" w:rsidRDefault="00A23152" w:rsidP="00A23152">
      <w:pPr>
        <w:spacing w:after="0" w:line="240" w:lineRule="auto"/>
        <w:ind w:firstLine="708"/>
        <w:jc w:val="both"/>
        <w:rPr>
          <w:rFonts w:ascii="Times New Roman" w:hAnsi="Times New Roman"/>
          <w:sz w:val="26"/>
          <w:szCs w:val="26"/>
        </w:rPr>
      </w:pPr>
      <w:r w:rsidRPr="0049291A">
        <w:rPr>
          <w:rFonts w:ascii="Times New Roman" w:hAnsi="Times New Roman"/>
          <w:sz w:val="26"/>
          <w:szCs w:val="26"/>
        </w:rPr>
        <w:t xml:space="preserve">Всеукраїнський день боротьби із захворюванням на туберкульоз був встановлений за ініціативи Громадського руху «Українці проти туберкульозу» Указом Президента України від 22 березня 2003 року.  </w:t>
      </w:r>
    </w:p>
    <w:p w:rsidR="00A23152" w:rsidRPr="0049291A" w:rsidRDefault="00A23152" w:rsidP="00A23152">
      <w:pPr>
        <w:spacing w:after="0" w:line="240" w:lineRule="auto"/>
        <w:ind w:firstLine="708"/>
        <w:jc w:val="both"/>
        <w:rPr>
          <w:rFonts w:ascii="Times New Roman" w:hAnsi="Times New Roman"/>
          <w:sz w:val="26"/>
          <w:szCs w:val="26"/>
        </w:rPr>
      </w:pPr>
      <w:r w:rsidRPr="00696163">
        <w:rPr>
          <w:rFonts w:ascii="Times New Roman" w:hAnsi="Times New Roman"/>
          <w:b/>
          <w:sz w:val="26"/>
          <w:szCs w:val="26"/>
        </w:rPr>
        <w:t>Туберкульоз</w:t>
      </w:r>
      <w:r w:rsidRPr="0049291A">
        <w:rPr>
          <w:rFonts w:ascii="Times New Roman" w:hAnsi="Times New Roman"/>
          <w:sz w:val="26"/>
          <w:szCs w:val="26"/>
        </w:rPr>
        <w:t xml:space="preserve"> – це інфекційне захворювання, яке поширюється повітряно-крапельним шляхом. Туберкульоз викликається бактерією, яка зазвичай вражає легені, але також може вразити і інші органи. </w:t>
      </w:r>
    </w:p>
    <w:p w:rsidR="00A23152" w:rsidRPr="0049291A" w:rsidRDefault="00A23152" w:rsidP="00A23152">
      <w:pPr>
        <w:spacing w:after="0" w:line="240" w:lineRule="auto"/>
        <w:ind w:firstLine="708"/>
        <w:jc w:val="both"/>
        <w:rPr>
          <w:rFonts w:ascii="Times New Roman" w:hAnsi="Times New Roman"/>
          <w:sz w:val="26"/>
          <w:szCs w:val="26"/>
        </w:rPr>
      </w:pPr>
      <w:r w:rsidRPr="00696163">
        <w:rPr>
          <w:rFonts w:ascii="Times New Roman" w:hAnsi="Times New Roman"/>
          <w:b/>
          <w:i/>
          <w:sz w:val="26"/>
          <w:szCs w:val="26"/>
          <w:u w:val="single"/>
        </w:rPr>
        <w:t>Паличка Коха</w:t>
      </w:r>
      <w:r w:rsidRPr="0049291A">
        <w:rPr>
          <w:rFonts w:ascii="Times New Roman" w:hAnsi="Times New Roman"/>
          <w:sz w:val="26"/>
          <w:szCs w:val="26"/>
        </w:rPr>
        <w:t xml:space="preserve"> – збудник захворювання на туберкульоз – не розрізняє соціального статусу, гендерних та вікових відмінностей, і з однаковою ефективністю заражає бідних і багатих, чоловіків і жінок, старих і молодих. </w:t>
      </w:r>
      <w:r w:rsidRPr="008822EC">
        <w:rPr>
          <w:rFonts w:ascii="Times New Roman" w:hAnsi="Times New Roman"/>
          <w:sz w:val="26"/>
          <w:szCs w:val="26"/>
        </w:rPr>
        <w:t>Сприйнятливість до туберкульозної інфекції є вищою у дітей молодшого віку та осіб, старших 65 років</w:t>
      </w:r>
      <w:r>
        <w:rPr>
          <w:rFonts w:ascii="Times New Roman" w:hAnsi="Times New Roman"/>
          <w:sz w:val="26"/>
          <w:szCs w:val="26"/>
        </w:rPr>
        <w:t xml:space="preserve">. </w:t>
      </w:r>
      <w:r w:rsidRPr="0049291A">
        <w:rPr>
          <w:rFonts w:ascii="Times New Roman" w:hAnsi="Times New Roman"/>
          <w:sz w:val="26"/>
          <w:szCs w:val="26"/>
        </w:rPr>
        <w:t xml:space="preserve">Високий темп життя, інформаційний пресинг, постійний «брак часу», а, отже, нерегулярне і незбалансоване харчування − це все стресові </w:t>
      </w:r>
      <w:r>
        <w:rPr>
          <w:rFonts w:ascii="Times New Roman" w:hAnsi="Times New Roman"/>
          <w:sz w:val="26"/>
          <w:szCs w:val="26"/>
        </w:rPr>
        <w:t>аспек</w:t>
      </w:r>
      <w:r w:rsidRPr="0049291A">
        <w:rPr>
          <w:rFonts w:ascii="Times New Roman" w:hAnsi="Times New Roman"/>
          <w:sz w:val="26"/>
          <w:szCs w:val="26"/>
        </w:rPr>
        <w:t xml:space="preserve">ти, які призводять до зниження захисних сил організму і сприяють розвитку захворювання. Разом з тим, туберкульоз − безумовно, соціальна хвороба, адже безпосередньо залежить від способу життя населення, якості харчування та інших факторів. Складне соціально-економічне становище </w:t>
      </w:r>
      <w:r>
        <w:rPr>
          <w:rFonts w:ascii="Times New Roman" w:hAnsi="Times New Roman"/>
          <w:sz w:val="26"/>
          <w:szCs w:val="26"/>
        </w:rPr>
        <w:t xml:space="preserve">в </w:t>
      </w:r>
      <w:r w:rsidRPr="0049291A">
        <w:rPr>
          <w:rFonts w:ascii="Times New Roman" w:hAnsi="Times New Roman"/>
          <w:sz w:val="26"/>
          <w:szCs w:val="26"/>
        </w:rPr>
        <w:t>країн</w:t>
      </w:r>
      <w:r>
        <w:rPr>
          <w:rFonts w:ascii="Times New Roman" w:hAnsi="Times New Roman"/>
          <w:sz w:val="26"/>
          <w:szCs w:val="26"/>
        </w:rPr>
        <w:t>і</w:t>
      </w:r>
      <w:r w:rsidRPr="0049291A">
        <w:rPr>
          <w:rFonts w:ascii="Times New Roman" w:hAnsi="Times New Roman"/>
          <w:sz w:val="26"/>
          <w:szCs w:val="26"/>
        </w:rPr>
        <w:t>, безробіття, велика кількість людей, які не можуть повноцінно харчуватися, стреси, соціальна не облаштованість − все це істотно підвищує ризик зараження і розвитку туберкульозу.</w:t>
      </w:r>
    </w:p>
    <w:p w:rsidR="00A23152" w:rsidRPr="0049291A" w:rsidRDefault="00A23152" w:rsidP="00A23152">
      <w:pPr>
        <w:spacing w:after="0" w:line="240" w:lineRule="auto"/>
        <w:ind w:firstLine="708"/>
        <w:jc w:val="both"/>
        <w:rPr>
          <w:rFonts w:ascii="Times New Roman" w:hAnsi="Times New Roman"/>
          <w:sz w:val="26"/>
          <w:szCs w:val="26"/>
        </w:rPr>
      </w:pPr>
      <w:r w:rsidRPr="0049291A">
        <w:rPr>
          <w:rFonts w:ascii="Times New Roman" w:hAnsi="Times New Roman"/>
          <w:sz w:val="26"/>
          <w:szCs w:val="26"/>
        </w:rPr>
        <w:t>ВООЗ вважає туберкульоз більш смертоносним інфекційним захворюванням у світі, аніж ВІЛ/СНІД, гепатит та інші інфекційні і паразитарні хвороби разом узяті.</w:t>
      </w:r>
    </w:p>
    <w:p w:rsidR="00A23152" w:rsidRPr="0049291A" w:rsidRDefault="00A23152" w:rsidP="00A23152">
      <w:pPr>
        <w:spacing w:after="0" w:line="240" w:lineRule="auto"/>
        <w:ind w:firstLine="708"/>
        <w:jc w:val="both"/>
        <w:rPr>
          <w:rFonts w:ascii="Times New Roman" w:hAnsi="Times New Roman"/>
          <w:sz w:val="26"/>
          <w:szCs w:val="26"/>
        </w:rPr>
      </w:pPr>
      <w:r w:rsidRPr="0049291A">
        <w:rPr>
          <w:rFonts w:ascii="Times New Roman" w:hAnsi="Times New Roman"/>
          <w:sz w:val="26"/>
          <w:szCs w:val="26"/>
        </w:rPr>
        <w:t xml:space="preserve">З 10 мільйонів нових випадків туберкульозу в світі тільки 7 мільйонів діагностовано, а це означає, що 3 мільйони чоловік з туберкульозом щорічно залишаються неврахованими. </w:t>
      </w:r>
    </w:p>
    <w:p w:rsidR="00A23152" w:rsidRPr="0049291A" w:rsidRDefault="00A23152" w:rsidP="00A23152">
      <w:pPr>
        <w:spacing w:after="0" w:line="240" w:lineRule="auto"/>
        <w:ind w:firstLine="708"/>
        <w:jc w:val="both"/>
        <w:rPr>
          <w:rFonts w:ascii="Times New Roman" w:hAnsi="Times New Roman"/>
          <w:sz w:val="26"/>
          <w:szCs w:val="26"/>
        </w:rPr>
      </w:pPr>
      <w:r w:rsidRPr="0049291A">
        <w:rPr>
          <w:rFonts w:ascii="Times New Roman" w:hAnsi="Times New Roman"/>
          <w:sz w:val="26"/>
          <w:szCs w:val="26"/>
        </w:rPr>
        <w:t xml:space="preserve">Україна посідає </w:t>
      </w:r>
      <w:r w:rsidRPr="00BC3082">
        <w:rPr>
          <w:rFonts w:ascii="Times New Roman" w:hAnsi="Times New Roman"/>
          <w:i/>
          <w:sz w:val="26"/>
          <w:szCs w:val="26"/>
        </w:rPr>
        <w:t>друге місце</w:t>
      </w:r>
      <w:r w:rsidRPr="0049291A">
        <w:rPr>
          <w:rFonts w:ascii="Times New Roman" w:hAnsi="Times New Roman"/>
          <w:sz w:val="26"/>
          <w:szCs w:val="26"/>
        </w:rPr>
        <w:t xml:space="preserve"> в Європейському регіоні за рівнем захворюваності на туберкульоз. За даними ВООЗ, в нашій країні щороку не виявляється близько 24% нових випадків захворювання на туберкульоз. Ймовірними причинами такого великого відсотка не виявлення випадків туберкульозу може бути недостатній рівень діагностики, обмежений доступ до медичної допомоги певних категорій населення та пізнє звернення за медичною допомогою. </w:t>
      </w:r>
      <w:r w:rsidRPr="00120BAF">
        <w:rPr>
          <w:rFonts w:ascii="Times New Roman" w:hAnsi="Times New Roman"/>
          <w:i/>
          <w:sz w:val="26"/>
          <w:szCs w:val="26"/>
        </w:rPr>
        <w:t>Україна є однією з десяти країн з найвищим в світі</w:t>
      </w:r>
      <w:r w:rsidRPr="0049291A">
        <w:rPr>
          <w:rFonts w:ascii="Times New Roman" w:hAnsi="Times New Roman"/>
          <w:sz w:val="26"/>
          <w:szCs w:val="26"/>
        </w:rPr>
        <w:t xml:space="preserve"> </w:t>
      </w:r>
      <w:r w:rsidRPr="00120BAF">
        <w:rPr>
          <w:rFonts w:ascii="Times New Roman" w:hAnsi="Times New Roman"/>
          <w:i/>
          <w:sz w:val="26"/>
          <w:szCs w:val="26"/>
        </w:rPr>
        <w:t>тягарем захворюваності</w:t>
      </w:r>
      <w:r w:rsidRPr="0049291A">
        <w:rPr>
          <w:rFonts w:ascii="Times New Roman" w:hAnsi="Times New Roman"/>
          <w:sz w:val="26"/>
          <w:szCs w:val="26"/>
        </w:rPr>
        <w:t xml:space="preserve"> </w:t>
      </w:r>
      <w:r w:rsidRPr="00120BAF">
        <w:rPr>
          <w:rFonts w:ascii="Times New Roman" w:hAnsi="Times New Roman"/>
          <w:i/>
          <w:sz w:val="26"/>
          <w:szCs w:val="26"/>
        </w:rPr>
        <w:t xml:space="preserve">на </w:t>
      </w:r>
      <w:proofErr w:type="spellStart"/>
      <w:r w:rsidRPr="00120BAF">
        <w:rPr>
          <w:rFonts w:ascii="Times New Roman" w:hAnsi="Times New Roman"/>
          <w:i/>
          <w:sz w:val="26"/>
          <w:szCs w:val="26"/>
        </w:rPr>
        <w:t>мультирезистентний</w:t>
      </w:r>
      <w:proofErr w:type="spellEnd"/>
      <w:r w:rsidRPr="00120BAF">
        <w:rPr>
          <w:rFonts w:ascii="Times New Roman" w:hAnsi="Times New Roman"/>
          <w:i/>
          <w:sz w:val="26"/>
          <w:szCs w:val="26"/>
        </w:rPr>
        <w:t xml:space="preserve"> туберкульоз</w:t>
      </w:r>
      <w:r w:rsidRPr="0049291A">
        <w:rPr>
          <w:rFonts w:ascii="Times New Roman" w:hAnsi="Times New Roman"/>
          <w:sz w:val="26"/>
          <w:szCs w:val="26"/>
        </w:rPr>
        <w:t xml:space="preserve">, тобто щонайменше 23% нових випадків туберкульозу, виявлених в Україні, не піддаються лікуванню звичайними протитуберкульозними препаратами, отже є резистентними, а більше 40% таких нових випадків вже мають деструктивну форму. </w:t>
      </w:r>
    </w:p>
    <w:p w:rsidR="00A23152" w:rsidRPr="0049291A" w:rsidRDefault="00A23152" w:rsidP="00A23152">
      <w:pPr>
        <w:spacing w:after="0" w:line="240" w:lineRule="auto"/>
        <w:ind w:firstLine="708"/>
        <w:jc w:val="both"/>
        <w:rPr>
          <w:rFonts w:ascii="Times New Roman" w:hAnsi="Times New Roman"/>
          <w:sz w:val="26"/>
          <w:szCs w:val="26"/>
        </w:rPr>
      </w:pPr>
      <w:r w:rsidRPr="0049291A">
        <w:rPr>
          <w:rFonts w:ascii="Times New Roman" w:hAnsi="Times New Roman"/>
          <w:sz w:val="26"/>
          <w:szCs w:val="26"/>
        </w:rPr>
        <w:t>Більшість наших співгромадян, яких вражає туберкульоз, знаходиться в найбільш продуктивному і працездатному віці.</w:t>
      </w:r>
    </w:p>
    <w:p w:rsidR="00A23152" w:rsidRPr="0049291A" w:rsidRDefault="00A23152" w:rsidP="00A23152">
      <w:pPr>
        <w:spacing w:after="0" w:line="240" w:lineRule="auto"/>
        <w:ind w:firstLine="708"/>
        <w:jc w:val="both"/>
        <w:rPr>
          <w:rFonts w:ascii="Times New Roman" w:hAnsi="Times New Roman"/>
          <w:sz w:val="26"/>
          <w:szCs w:val="26"/>
        </w:rPr>
      </w:pPr>
      <w:r w:rsidRPr="00120BAF">
        <w:rPr>
          <w:rFonts w:ascii="Times New Roman" w:hAnsi="Times New Roman"/>
          <w:b/>
          <w:i/>
          <w:sz w:val="26"/>
          <w:szCs w:val="26"/>
          <w:u w:val="single"/>
        </w:rPr>
        <w:t>Своєчасно виявлений туберкульоз – виліковний</w:t>
      </w:r>
      <w:r w:rsidRPr="0049291A">
        <w:rPr>
          <w:rFonts w:ascii="Times New Roman" w:hAnsi="Times New Roman"/>
          <w:sz w:val="26"/>
          <w:szCs w:val="26"/>
        </w:rPr>
        <w:t>. Ось чому вкрай важливим виявляється розробка програм інформування та навчання, охоплення громадян, спільнот та громад знаннями про туберкульоз, його профілактику, виявлення та лікування, відповідальне ставлення до особистого та громадського здоров’я тощо.</w:t>
      </w:r>
    </w:p>
    <w:p w:rsidR="00A23152" w:rsidRDefault="00A23152" w:rsidP="00A23152">
      <w:pPr>
        <w:spacing w:after="0" w:line="240" w:lineRule="auto"/>
        <w:ind w:firstLine="708"/>
        <w:jc w:val="both"/>
        <w:rPr>
          <w:rFonts w:ascii="Times New Roman" w:hAnsi="Times New Roman"/>
          <w:sz w:val="26"/>
          <w:szCs w:val="26"/>
        </w:rPr>
      </w:pPr>
      <w:r w:rsidRPr="00120BAF">
        <w:rPr>
          <w:rFonts w:ascii="Times New Roman" w:hAnsi="Times New Roman"/>
          <w:i/>
          <w:sz w:val="26"/>
          <w:szCs w:val="26"/>
        </w:rPr>
        <w:t>День боротьби із туберкульозом</w:t>
      </w:r>
      <w:r w:rsidRPr="0049291A">
        <w:rPr>
          <w:rFonts w:ascii="Times New Roman" w:hAnsi="Times New Roman"/>
          <w:sz w:val="26"/>
          <w:szCs w:val="26"/>
        </w:rPr>
        <w:t xml:space="preserve"> є важливою подією і має в усьому світі велике значення для підвищення рівня обізнаності людей про симптоми цього захворювання, його діагностику та лікування, а також щодо важливості встановлення ефективного контролю за поширенням туберкульозу. У цей день слід використати всі наявні можливості для </w:t>
      </w:r>
      <w:r w:rsidRPr="0049291A">
        <w:rPr>
          <w:rFonts w:ascii="Times New Roman" w:hAnsi="Times New Roman"/>
          <w:sz w:val="26"/>
          <w:szCs w:val="26"/>
        </w:rPr>
        <w:lastRenderedPageBreak/>
        <w:t xml:space="preserve">досягнення значного збільшення </w:t>
      </w:r>
      <w:r w:rsidRPr="004771C3">
        <w:rPr>
          <w:rFonts w:ascii="Times New Roman" w:hAnsi="Times New Roman"/>
          <w:sz w:val="26"/>
          <w:szCs w:val="26"/>
        </w:rPr>
        <w:t>виявлення</w:t>
      </w:r>
      <w:r w:rsidRPr="0049291A">
        <w:rPr>
          <w:rFonts w:ascii="Times New Roman" w:hAnsi="Times New Roman"/>
          <w:sz w:val="26"/>
          <w:szCs w:val="26"/>
        </w:rPr>
        <w:t xml:space="preserve"> хворих на туберкульоз за допомогою проведення популярних освітніх програм, підвищення рівня компетентності керівних працівників щодо проблеми туберкульозу в країні для прийняття ними відповідних організаційних заходів і мобілізації громадськості. Це також можливість для зміцнення політичної і соціальної рішучості з метою забезпечення подальшого прогресу у боротьбі із туберкульозом. </w:t>
      </w:r>
    </w:p>
    <w:p w:rsidR="00A23152" w:rsidRPr="0049291A" w:rsidRDefault="00A23152" w:rsidP="00A23152">
      <w:pPr>
        <w:spacing w:after="0" w:line="240" w:lineRule="auto"/>
        <w:ind w:firstLine="708"/>
        <w:jc w:val="both"/>
        <w:rPr>
          <w:rFonts w:ascii="Times New Roman" w:hAnsi="Times New Roman"/>
          <w:sz w:val="26"/>
          <w:szCs w:val="26"/>
        </w:rPr>
      </w:pPr>
      <w:r w:rsidRPr="004771C3">
        <w:rPr>
          <w:rFonts w:ascii="Times New Roman" w:hAnsi="Times New Roman"/>
          <w:i/>
          <w:sz w:val="26"/>
          <w:szCs w:val="26"/>
        </w:rPr>
        <w:t>Основні цілі</w:t>
      </w:r>
      <w:r w:rsidRPr="0049291A">
        <w:rPr>
          <w:rFonts w:ascii="Times New Roman" w:hAnsi="Times New Roman"/>
          <w:sz w:val="26"/>
          <w:szCs w:val="26"/>
        </w:rPr>
        <w:t xml:space="preserve"> масової просвітницької протитуберкульозної кампанії в цей день  наступні:</w:t>
      </w:r>
    </w:p>
    <w:p w:rsidR="00A23152" w:rsidRPr="0049291A" w:rsidRDefault="00A23152" w:rsidP="00A23152">
      <w:pPr>
        <w:spacing w:after="0" w:line="240" w:lineRule="auto"/>
        <w:ind w:firstLine="708"/>
        <w:jc w:val="both"/>
        <w:rPr>
          <w:rFonts w:ascii="Times New Roman" w:hAnsi="Times New Roman"/>
          <w:sz w:val="26"/>
          <w:szCs w:val="26"/>
        </w:rPr>
      </w:pPr>
      <w:r w:rsidRPr="0049291A">
        <w:rPr>
          <w:rFonts w:ascii="Times New Roman" w:hAnsi="Times New Roman"/>
          <w:sz w:val="26"/>
          <w:szCs w:val="26"/>
        </w:rPr>
        <w:t xml:space="preserve">– дати </w:t>
      </w:r>
      <w:r>
        <w:rPr>
          <w:rFonts w:ascii="Times New Roman" w:hAnsi="Times New Roman"/>
          <w:sz w:val="26"/>
          <w:szCs w:val="26"/>
        </w:rPr>
        <w:t>інформацію</w:t>
      </w:r>
      <w:r w:rsidRPr="0049291A">
        <w:rPr>
          <w:rFonts w:ascii="Times New Roman" w:hAnsi="Times New Roman"/>
          <w:sz w:val="26"/>
          <w:szCs w:val="26"/>
        </w:rPr>
        <w:t xml:space="preserve"> </w:t>
      </w:r>
      <w:r>
        <w:rPr>
          <w:rFonts w:ascii="Times New Roman" w:hAnsi="Times New Roman"/>
          <w:sz w:val="26"/>
          <w:szCs w:val="26"/>
        </w:rPr>
        <w:t>населенню</w:t>
      </w:r>
      <w:r w:rsidRPr="0049291A">
        <w:rPr>
          <w:rFonts w:ascii="Times New Roman" w:hAnsi="Times New Roman"/>
          <w:sz w:val="26"/>
          <w:szCs w:val="26"/>
        </w:rPr>
        <w:t xml:space="preserve"> </w:t>
      </w:r>
      <w:r>
        <w:rPr>
          <w:rFonts w:ascii="Times New Roman" w:hAnsi="Times New Roman"/>
          <w:sz w:val="26"/>
          <w:szCs w:val="26"/>
        </w:rPr>
        <w:t>стосовно</w:t>
      </w:r>
      <w:r w:rsidRPr="0049291A">
        <w:rPr>
          <w:rFonts w:ascii="Times New Roman" w:hAnsi="Times New Roman"/>
          <w:sz w:val="26"/>
          <w:szCs w:val="26"/>
        </w:rPr>
        <w:t xml:space="preserve"> характерної симптоматики та методів лікування туберкульозу;</w:t>
      </w:r>
    </w:p>
    <w:p w:rsidR="00A23152" w:rsidRPr="0049291A" w:rsidRDefault="00A23152" w:rsidP="00A23152">
      <w:pPr>
        <w:spacing w:after="0" w:line="240" w:lineRule="auto"/>
        <w:ind w:firstLine="708"/>
        <w:jc w:val="both"/>
        <w:rPr>
          <w:rFonts w:ascii="Times New Roman" w:hAnsi="Times New Roman"/>
          <w:sz w:val="26"/>
          <w:szCs w:val="26"/>
        </w:rPr>
      </w:pPr>
      <w:r w:rsidRPr="0049291A">
        <w:rPr>
          <w:rFonts w:ascii="Times New Roman" w:hAnsi="Times New Roman"/>
          <w:sz w:val="26"/>
          <w:szCs w:val="26"/>
        </w:rPr>
        <w:t>– стимулювати людей, що мають симптоми захворювання, підозрілі на туберкульоз, пройти медичне обстеження;</w:t>
      </w:r>
    </w:p>
    <w:p w:rsidR="00A23152" w:rsidRPr="0049291A" w:rsidRDefault="00A23152" w:rsidP="00A23152">
      <w:pPr>
        <w:spacing w:after="0" w:line="240" w:lineRule="auto"/>
        <w:ind w:firstLine="708"/>
        <w:jc w:val="both"/>
        <w:rPr>
          <w:rFonts w:ascii="Times New Roman" w:hAnsi="Times New Roman"/>
          <w:sz w:val="26"/>
          <w:szCs w:val="26"/>
        </w:rPr>
      </w:pPr>
      <w:r w:rsidRPr="0049291A">
        <w:rPr>
          <w:rFonts w:ascii="Times New Roman" w:hAnsi="Times New Roman"/>
          <w:sz w:val="26"/>
          <w:szCs w:val="26"/>
        </w:rPr>
        <w:t xml:space="preserve"> – переконати хворих на туберкульоз дотримуватися всіх рекомендацій в процесі їх лікування.</w:t>
      </w:r>
    </w:p>
    <w:p w:rsidR="00A23152" w:rsidRPr="0049291A" w:rsidRDefault="00A23152" w:rsidP="00A23152">
      <w:pPr>
        <w:spacing w:after="0" w:line="240" w:lineRule="auto"/>
        <w:ind w:firstLine="708"/>
        <w:jc w:val="both"/>
        <w:rPr>
          <w:rFonts w:ascii="Times New Roman" w:hAnsi="Times New Roman"/>
          <w:sz w:val="26"/>
          <w:szCs w:val="26"/>
        </w:rPr>
      </w:pPr>
      <w:r w:rsidRPr="0049291A">
        <w:rPr>
          <w:rFonts w:ascii="Times New Roman" w:hAnsi="Times New Roman"/>
          <w:sz w:val="26"/>
          <w:szCs w:val="26"/>
        </w:rPr>
        <w:t xml:space="preserve">Такі інформаційні кампанії сприяють в усьому світі у </w:t>
      </w:r>
      <w:r w:rsidRPr="004771C3">
        <w:rPr>
          <w:rFonts w:ascii="Times New Roman" w:hAnsi="Times New Roman"/>
          <w:sz w:val="26"/>
          <w:szCs w:val="26"/>
        </w:rPr>
        <w:t>вирішенні</w:t>
      </w:r>
      <w:r w:rsidRPr="004771C3">
        <w:rPr>
          <w:rFonts w:ascii="Times New Roman" w:hAnsi="Times New Roman"/>
          <w:i/>
          <w:sz w:val="26"/>
          <w:szCs w:val="26"/>
        </w:rPr>
        <w:t xml:space="preserve"> чотирьох ключових проблем:</w:t>
      </w:r>
    </w:p>
    <w:p w:rsidR="00A23152" w:rsidRPr="0049291A" w:rsidRDefault="00A23152" w:rsidP="00A23152">
      <w:pPr>
        <w:spacing w:after="0" w:line="240" w:lineRule="auto"/>
        <w:ind w:firstLine="708"/>
        <w:jc w:val="both"/>
        <w:rPr>
          <w:rFonts w:ascii="Times New Roman" w:hAnsi="Times New Roman"/>
          <w:sz w:val="26"/>
          <w:szCs w:val="26"/>
        </w:rPr>
      </w:pPr>
      <w:r w:rsidRPr="0049291A">
        <w:rPr>
          <w:rFonts w:ascii="Times New Roman" w:hAnsi="Times New Roman"/>
          <w:sz w:val="26"/>
          <w:szCs w:val="26"/>
        </w:rPr>
        <w:t>1. Мобілізація політичної волі і ресурсів для боротьби з туберкульозом;</w:t>
      </w:r>
    </w:p>
    <w:p w:rsidR="00A23152" w:rsidRPr="0049291A" w:rsidRDefault="00A23152" w:rsidP="00A23152">
      <w:pPr>
        <w:spacing w:after="0" w:line="240" w:lineRule="auto"/>
        <w:ind w:firstLine="708"/>
        <w:jc w:val="both"/>
        <w:rPr>
          <w:rFonts w:ascii="Times New Roman" w:hAnsi="Times New Roman"/>
          <w:sz w:val="26"/>
          <w:szCs w:val="26"/>
        </w:rPr>
      </w:pPr>
      <w:r w:rsidRPr="0049291A">
        <w:rPr>
          <w:rFonts w:ascii="Times New Roman" w:hAnsi="Times New Roman"/>
          <w:sz w:val="26"/>
          <w:szCs w:val="26"/>
        </w:rPr>
        <w:t>2. Підвищення рівня виявлення випадків туберкульозу і поліпшення прихильності до лікування;</w:t>
      </w:r>
    </w:p>
    <w:p w:rsidR="00A23152" w:rsidRPr="0049291A" w:rsidRDefault="00A23152" w:rsidP="00A23152">
      <w:pPr>
        <w:spacing w:after="0" w:line="240" w:lineRule="auto"/>
        <w:ind w:firstLine="708"/>
        <w:jc w:val="both"/>
        <w:rPr>
          <w:rFonts w:ascii="Times New Roman" w:hAnsi="Times New Roman"/>
          <w:sz w:val="26"/>
          <w:szCs w:val="26"/>
        </w:rPr>
      </w:pPr>
      <w:r w:rsidRPr="0049291A">
        <w:rPr>
          <w:rFonts w:ascii="Times New Roman" w:hAnsi="Times New Roman"/>
          <w:sz w:val="26"/>
          <w:szCs w:val="26"/>
        </w:rPr>
        <w:t>3. Подолання стигми та дискримінації;</w:t>
      </w:r>
    </w:p>
    <w:p w:rsidR="00A23152" w:rsidRPr="0049291A" w:rsidRDefault="00A23152" w:rsidP="00A23152">
      <w:pPr>
        <w:spacing w:after="0" w:line="240" w:lineRule="auto"/>
        <w:ind w:firstLine="708"/>
        <w:jc w:val="both"/>
        <w:rPr>
          <w:rFonts w:ascii="Times New Roman" w:hAnsi="Times New Roman"/>
          <w:sz w:val="26"/>
          <w:szCs w:val="26"/>
        </w:rPr>
      </w:pPr>
      <w:r w:rsidRPr="0049291A">
        <w:rPr>
          <w:rFonts w:ascii="Times New Roman" w:hAnsi="Times New Roman"/>
          <w:sz w:val="26"/>
          <w:szCs w:val="26"/>
        </w:rPr>
        <w:t>4 Надання повноважень людям і спільнотам, яких торкнулася проблема туберкульозу, брати участь і впливати на прийняття рішень щодо них на всіх рівнях.</w:t>
      </w:r>
    </w:p>
    <w:p w:rsidR="00A23152" w:rsidRPr="0049291A" w:rsidRDefault="00A23152" w:rsidP="00A23152">
      <w:pPr>
        <w:spacing w:after="0" w:line="240" w:lineRule="auto"/>
        <w:ind w:firstLine="708"/>
        <w:jc w:val="both"/>
        <w:rPr>
          <w:rFonts w:ascii="Times New Roman" w:hAnsi="Times New Roman"/>
          <w:sz w:val="26"/>
          <w:szCs w:val="26"/>
        </w:rPr>
      </w:pPr>
      <w:r w:rsidRPr="0049291A">
        <w:rPr>
          <w:rFonts w:ascii="Times New Roman" w:hAnsi="Times New Roman"/>
          <w:sz w:val="26"/>
          <w:szCs w:val="26"/>
        </w:rPr>
        <w:t>За допомогою цих інформаційних кампаній можна досягти значних успіхів у вирішенні цілого ряду проблем, які існують у сфері протидії захворюванню на туберкульоз, а саме:</w:t>
      </w:r>
    </w:p>
    <w:p w:rsidR="00A23152" w:rsidRPr="00AF20D7" w:rsidRDefault="00A23152" w:rsidP="00A23152">
      <w:pPr>
        <w:spacing w:after="0" w:line="240" w:lineRule="auto"/>
        <w:ind w:firstLine="708"/>
        <w:jc w:val="both"/>
        <w:rPr>
          <w:rFonts w:ascii="Times New Roman" w:hAnsi="Times New Roman"/>
          <w:i/>
          <w:sz w:val="26"/>
          <w:szCs w:val="26"/>
        </w:rPr>
      </w:pPr>
      <w:r w:rsidRPr="00AF20D7">
        <w:rPr>
          <w:rFonts w:ascii="Times New Roman" w:hAnsi="Times New Roman"/>
          <w:i/>
          <w:sz w:val="26"/>
          <w:szCs w:val="26"/>
        </w:rPr>
        <w:t>− збільшити рівень виявлення випадків захворювання на туберкульоз;</w:t>
      </w:r>
    </w:p>
    <w:p w:rsidR="00A23152" w:rsidRPr="00AF20D7" w:rsidRDefault="00A23152" w:rsidP="00A23152">
      <w:pPr>
        <w:spacing w:after="0" w:line="240" w:lineRule="auto"/>
        <w:ind w:firstLine="708"/>
        <w:jc w:val="both"/>
        <w:rPr>
          <w:rFonts w:ascii="Times New Roman" w:hAnsi="Times New Roman"/>
          <w:i/>
          <w:sz w:val="26"/>
          <w:szCs w:val="26"/>
        </w:rPr>
      </w:pPr>
      <w:r w:rsidRPr="00AF20D7">
        <w:rPr>
          <w:rFonts w:ascii="Times New Roman" w:hAnsi="Times New Roman"/>
          <w:i/>
          <w:sz w:val="26"/>
          <w:szCs w:val="26"/>
        </w:rPr>
        <w:t>− збільшити рівень успішного лікування;</w:t>
      </w:r>
    </w:p>
    <w:p w:rsidR="00A23152" w:rsidRPr="00AF20D7" w:rsidRDefault="00A23152" w:rsidP="00A23152">
      <w:pPr>
        <w:spacing w:after="0" w:line="240" w:lineRule="auto"/>
        <w:ind w:firstLine="708"/>
        <w:jc w:val="both"/>
        <w:rPr>
          <w:rFonts w:ascii="Times New Roman" w:hAnsi="Times New Roman"/>
          <w:i/>
          <w:sz w:val="26"/>
          <w:szCs w:val="26"/>
        </w:rPr>
      </w:pPr>
      <w:r w:rsidRPr="00AF20D7">
        <w:rPr>
          <w:rFonts w:ascii="Times New Roman" w:hAnsi="Times New Roman"/>
          <w:i/>
          <w:sz w:val="26"/>
          <w:szCs w:val="26"/>
        </w:rPr>
        <w:t>− знизити захворюваність на туберкульоз;</w:t>
      </w:r>
    </w:p>
    <w:p w:rsidR="00A23152" w:rsidRPr="00AF20D7" w:rsidRDefault="00A23152" w:rsidP="00A23152">
      <w:pPr>
        <w:spacing w:after="0" w:line="240" w:lineRule="auto"/>
        <w:ind w:firstLine="708"/>
        <w:jc w:val="both"/>
        <w:rPr>
          <w:rFonts w:ascii="Times New Roman" w:hAnsi="Times New Roman"/>
          <w:i/>
          <w:sz w:val="26"/>
          <w:szCs w:val="26"/>
        </w:rPr>
      </w:pPr>
      <w:r w:rsidRPr="00AF20D7">
        <w:rPr>
          <w:rFonts w:ascii="Times New Roman" w:hAnsi="Times New Roman"/>
          <w:i/>
          <w:sz w:val="26"/>
          <w:szCs w:val="26"/>
        </w:rPr>
        <w:t>− знизити смертність від туберкульозу;</w:t>
      </w:r>
    </w:p>
    <w:p w:rsidR="00A23152" w:rsidRPr="00AF20D7" w:rsidRDefault="00A23152" w:rsidP="00A23152">
      <w:pPr>
        <w:spacing w:after="0" w:line="240" w:lineRule="auto"/>
        <w:ind w:firstLine="708"/>
        <w:jc w:val="both"/>
        <w:rPr>
          <w:rFonts w:ascii="Times New Roman" w:hAnsi="Times New Roman"/>
          <w:i/>
          <w:sz w:val="26"/>
          <w:szCs w:val="26"/>
        </w:rPr>
      </w:pPr>
      <w:r w:rsidRPr="00AF20D7">
        <w:rPr>
          <w:rFonts w:ascii="Times New Roman" w:hAnsi="Times New Roman"/>
          <w:i/>
          <w:sz w:val="26"/>
          <w:szCs w:val="26"/>
        </w:rPr>
        <w:t>− знизити ризик резистентного туберкульозу;</w:t>
      </w:r>
    </w:p>
    <w:p w:rsidR="00A23152" w:rsidRPr="00AF20D7" w:rsidRDefault="00A23152" w:rsidP="00A23152">
      <w:pPr>
        <w:spacing w:after="0" w:line="240" w:lineRule="auto"/>
        <w:ind w:firstLine="708"/>
        <w:jc w:val="both"/>
        <w:rPr>
          <w:rFonts w:ascii="Times New Roman" w:hAnsi="Times New Roman"/>
          <w:i/>
          <w:sz w:val="26"/>
          <w:szCs w:val="26"/>
        </w:rPr>
      </w:pPr>
      <w:r w:rsidRPr="00AF20D7">
        <w:rPr>
          <w:rFonts w:ascii="Times New Roman" w:hAnsi="Times New Roman"/>
          <w:i/>
          <w:sz w:val="26"/>
          <w:szCs w:val="26"/>
        </w:rPr>
        <w:t>− покращити якість життя людей, які постраждали від туберкульозу.</w:t>
      </w:r>
    </w:p>
    <w:p w:rsidR="00A23152" w:rsidRPr="0049291A" w:rsidRDefault="00A23152" w:rsidP="00A23152">
      <w:pPr>
        <w:spacing w:after="0" w:line="240" w:lineRule="auto"/>
        <w:ind w:firstLine="708"/>
        <w:jc w:val="both"/>
        <w:rPr>
          <w:rFonts w:ascii="Times New Roman" w:hAnsi="Times New Roman"/>
          <w:sz w:val="26"/>
          <w:szCs w:val="26"/>
        </w:rPr>
      </w:pPr>
      <w:r>
        <w:rPr>
          <w:rFonts w:ascii="Times New Roman" w:hAnsi="Times New Roman"/>
          <w:sz w:val="26"/>
          <w:szCs w:val="26"/>
        </w:rPr>
        <w:t xml:space="preserve">Ключовою </w:t>
      </w:r>
      <w:r w:rsidRPr="0049291A">
        <w:rPr>
          <w:rFonts w:ascii="Times New Roman" w:hAnsi="Times New Roman"/>
          <w:sz w:val="26"/>
          <w:szCs w:val="26"/>
        </w:rPr>
        <w:t>цільовою аудиторією при проведенні такої інформаційної кампанії повинн</w:t>
      </w:r>
      <w:r>
        <w:rPr>
          <w:rFonts w:ascii="Times New Roman" w:hAnsi="Times New Roman"/>
          <w:sz w:val="26"/>
          <w:szCs w:val="26"/>
        </w:rPr>
        <w:t>о бути населення громад</w:t>
      </w:r>
      <w:r w:rsidRPr="0049291A">
        <w:rPr>
          <w:rFonts w:ascii="Times New Roman" w:hAnsi="Times New Roman"/>
          <w:sz w:val="26"/>
          <w:szCs w:val="26"/>
        </w:rPr>
        <w:t xml:space="preserve">, хворі на туберкульоз, представники груп населення, уразливих до захворювання на туберкульоз та люди з їхніх комунальних спільнот. Водночас вторинною аудиторією в процесі цієї кампанії повинні бути керівні та адміністративні працівники, які приймають відповідні політичні та </w:t>
      </w:r>
      <w:r>
        <w:rPr>
          <w:rFonts w:ascii="Times New Roman" w:hAnsi="Times New Roman"/>
          <w:sz w:val="26"/>
          <w:szCs w:val="26"/>
        </w:rPr>
        <w:t>управлінськ</w:t>
      </w:r>
      <w:r w:rsidRPr="0049291A">
        <w:rPr>
          <w:rFonts w:ascii="Times New Roman" w:hAnsi="Times New Roman"/>
          <w:sz w:val="26"/>
          <w:szCs w:val="26"/>
        </w:rPr>
        <w:t>і рішення, представники громадських організацій, зацікавлених бізнесових структур та інші потенційні партнери. Але, враховуючи особливо соціально небезпечний характер туберкульозу, бажано, щоб відповідною інформаційною кампанією були охоплені якнайширші верстви населення.</w:t>
      </w:r>
    </w:p>
    <w:p w:rsidR="00A23152" w:rsidRPr="0049291A" w:rsidRDefault="00A23152" w:rsidP="00A23152">
      <w:pPr>
        <w:spacing w:after="0" w:line="240" w:lineRule="auto"/>
        <w:ind w:firstLine="708"/>
        <w:jc w:val="both"/>
        <w:rPr>
          <w:rFonts w:ascii="Times New Roman" w:hAnsi="Times New Roman"/>
          <w:b/>
          <w:sz w:val="26"/>
          <w:szCs w:val="26"/>
        </w:rPr>
      </w:pPr>
      <w:r w:rsidRPr="0049291A">
        <w:rPr>
          <w:rFonts w:ascii="Times New Roman" w:hAnsi="Times New Roman"/>
          <w:b/>
          <w:sz w:val="26"/>
          <w:szCs w:val="26"/>
        </w:rPr>
        <w:t>Всеукраїнська асоціація органів місцевого самоврядування «Асоціація міст України» спільно із Фундацією «Громадський рух «Українці проти туберкульозу», Всеукраїнською коаліцією громадських організацій «Зупинимо туберкульоз разом» та Всеукраїнською асоціацією людей, які перехворіли на туберкульоз «Сильніші за ТБ» виступають із ініціативою до Всеукраїнського дня боротьби із захворюванням на туберкульоз про проведення всеукраїнської акції – місячника під гаслом «Українські міста без туберкульозу!».</w:t>
      </w:r>
    </w:p>
    <w:p w:rsidR="00A23152" w:rsidRDefault="00A23152" w:rsidP="00A23152">
      <w:pPr>
        <w:spacing w:after="0" w:line="240" w:lineRule="auto"/>
        <w:ind w:firstLine="708"/>
        <w:jc w:val="both"/>
        <w:rPr>
          <w:rFonts w:ascii="Times New Roman" w:hAnsi="Times New Roman"/>
          <w:sz w:val="26"/>
          <w:szCs w:val="26"/>
        </w:rPr>
      </w:pPr>
    </w:p>
    <w:p w:rsidR="00A23152" w:rsidRDefault="00A23152" w:rsidP="00A23152">
      <w:pPr>
        <w:spacing w:after="0" w:line="240" w:lineRule="auto"/>
        <w:jc w:val="center"/>
        <w:rPr>
          <w:rFonts w:ascii="Times New Roman" w:hAnsi="Times New Roman"/>
          <w:b/>
          <w:sz w:val="26"/>
          <w:szCs w:val="26"/>
        </w:rPr>
      </w:pPr>
    </w:p>
    <w:p w:rsidR="00A23152" w:rsidRPr="0049291A" w:rsidRDefault="00A23152" w:rsidP="00A23152">
      <w:pPr>
        <w:spacing w:after="0" w:line="240" w:lineRule="auto"/>
        <w:jc w:val="center"/>
        <w:rPr>
          <w:rFonts w:ascii="Times New Roman" w:hAnsi="Times New Roman"/>
          <w:sz w:val="26"/>
          <w:szCs w:val="26"/>
        </w:rPr>
      </w:pPr>
      <w:r>
        <w:rPr>
          <w:rFonts w:ascii="Times New Roman" w:hAnsi="Times New Roman"/>
          <w:b/>
          <w:sz w:val="26"/>
          <w:szCs w:val="26"/>
        </w:rPr>
        <w:br w:type="page"/>
      </w:r>
    </w:p>
    <w:p w:rsidR="00A23152" w:rsidRPr="0049291A" w:rsidRDefault="00A23152" w:rsidP="00A23152">
      <w:pPr>
        <w:spacing w:after="0" w:line="240" w:lineRule="auto"/>
        <w:jc w:val="right"/>
        <w:rPr>
          <w:rFonts w:ascii="Times New Roman" w:hAnsi="Times New Roman"/>
          <w:b/>
          <w:sz w:val="26"/>
          <w:szCs w:val="26"/>
        </w:rPr>
      </w:pPr>
      <w:r w:rsidRPr="0049291A">
        <w:rPr>
          <w:rFonts w:ascii="Times New Roman" w:hAnsi="Times New Roman"/>
          <w:b/>
          <w:sz w:val="26"/>
          <w:szCs w:val="26"/>
        </w:rPr>
        <w:lastRenderedPageBreak/>
        <w:t>Додат</w:t>
      </w:r>
      <w:r>
        <w:rPr>
          <w:rFonts w:ascii="Times New Roman" w:hAnsi="Times New Roman"/>
          <w:b/>
          <w:sz w:val="26"/>
          <w:szCs w:val="26"/>
        </w:rPr>
        <w:t>ок</w:t>
      </w:r>
    </w:p>
    <w:p w:rsidR="00A23152" w:rsidRPr="0049291A" w:rsidRDefault="00A23152" w:rsidP="00A23152">
      <w:pPr>
        <w:spacing w:after="0" w:line="240" w:lineRule="auto"/>
        <w:jc w:val="right"/>
        <w:rPr>
          <w:rFonts w:ascii="Times New Roman" w:hAnsi="Times New Roman"/>
          <w:sz w:val="26"/>
          <w:szCs w:val="26"/>
        </w:rPr>
      </w:pPr>
    </w:p>
    <w:p w:rsidR="00A23152" w:rsidRPr="0049291A" w:rsidRDefault="00A23152" w:rsidP="00A23152">
      <w:pPr>
        <w:spacing w:after="0" w:line="240" w:lineRule="auto"/>
        <w:jc w:val="center"/>
        <w:rPr>
          <w:rFonts w:ascii="Times New Roman" w:hAnsi="Times New Roman"/>
          <w:b/>
          <w:sz w:val="26"/>
          <w:szCs w:val="26"/>
        </w:rPr>
      </w:pPr>
      <w:r w:rsidRPr="0049291A">
        <w:rPr>
          <w:rFonts w:ascii="Times New Roman" w:hAnsi="Times New Roman"/>
          <w:b/>
          <w:sz w:val="26"/>
          <w:szCs w:val="26"/>
        </w:rPr>
        <w:t xml:space="preserve">1. Орієнтовний перелік </w:t>
      </w:r>
      <w:r>
        <w:rPr>
          <w:rFonts w:ascii="Times New Roman" w:hAnsi="Times New Roman"/>
          <w:b/>
          <w:sz w:val="26"/>
          <w:szCs w:val="26"/>
        </w:rPr>
        <w:t xml:space="preserve">рекомендованих </w:t>
      </w:r>
      <w:r w:rsidRPr="0049291A">
        <w:rPr>
          <w:rFonts w:ascii="Times New Roman" w:hAnsi="Times New Roman"/>
          <w:b/>
          <w:sz w:val="26"/>
          <w:szCs w:val="26"/>
        </w:rPr>
        <w:t>заходів місячника боротьби із туберкульозом</w:t>
      </w:r>
    </w:p>
    <w:p w:rsidR="00A23152" w:rsidRPr="0049291A" w:rsidRDefault="00A23152" w:rsidP="00A23152">
      <w:pPr>
        <w:spacing w:after="0" w:line="240" w:lineRule="auto"/>
        <w:rPr>
          <w:rFonts w:ascii="Times New Roman" w:hAnsi="Times New Roman"/>
          <w:sz w:val="26"/>
          <w:szCs w:val="26"/>
        </w:rPr>
      </w:pPr>
      <w:r w:rsidRPr="0049291A">
        <w:rPr>
          <w:rFonts w:ascii="Times New Roman" w:hAnsi="Times New Roman"/>
          <w:sz w:val="26"/>
          <w:szCs w:val="26"/>
        </w:rPr>
        <w:t xml:space="preserve">Напередодні цього дня у </w:t>
      </w:r>
      <w:r w:rsidRPr="0049291A">
        <w:rPr>
          <w:rFonts w:ascii="Times New Roman" w:hAnsi="Times New Roman"/>
          <w:b/>
          <w:sz w:val="26"/>
          <w:szCs w:val="26"/>
        </w:rPr>
        <w:t>школах</w:t>
      </w:r>
      <w:r w:rsidRPr="0049291A">
        <w:rPr>
          <w:rFonts w:ascii="Times New Roman" w:hAnsi="Times New Roman"/>
          <w:sz w:val="26"/>
          <w:szCs w:val="26"/>
        </w:rPr>
        <w:t xml:space="preserve"> можна провести:</w:t>
      </w:r>
    </w:p>
    <w:p w:rsidR="00A23152" w:rsidRPr="0049291A" w:rsidRDefault="00A23152" w:rsidP="00A23152">
      <w:pPr>
        <w:numPr>
          <w:ilvl w:val="0"/>
          <w:numId w:val="1"/>
        </w:numPr>
        <w:spacing w:after="0" w:line="240" w:lineRule="auto"/>
        <w:jc w:val="both"/>
        <w:rPr>
          <w:rFonts w:ascii="Times New Roman" w:hAnsi="Times New Roman"/>
          <w:sz w:val="26"/>
          <w:szCs w:val="26"/>
        </w:rPr>
      </w:pPr>
      <w:r w:rsidRPr="0049291A">
        <w:rPr>
          <w:rFonts w:ascii="Times New Roman" w:hAnsi="Times New Roman"/>
          <w:sz w:val="26"/>
          <w:szCs w:val="26"/>
        </w:rPr>
        <w:t xml:space="preserve">Конкурс плакату, малюнків, листівок, буклетів:  «Здорові легені», «Не </w:t>
      </w:r>
      <w:proofErr w:type="spellStart"/>
      <w:r w:rsidRPr="0049291A">
        <w:rPr>
          <w:rFonts w:ascii="Times New Roman" w:hAnsi="Times New Roman"/>
          <w:sz w:val="26"/>
          <w:szCs w:val="26"/>
        </w:rPr>
        <w:t>забудь</w:t>
      </w:r>
      <w:proofErr w:type="spellEnd"/>
      <w:r w:rsidRPr="0049291A">
        <w:rPr>
          <w:rFonts w:ascii="Times New Roman" w:hAnsi="Times New Roman"/>
          <w:sz w:val="26"/>
          <w:szCs w:val="26"/>
        </w:rPr>
        <w:t xml:space="preserve"> – в країні епідемія туберкульозу», «Що ти знаєш про туберкульоз</w:t>
      </w:r>
      <w:r>
        <w:rPr>
          <w:rFonts w:ascii="Times New Roman" w:hAnsi="Times New Roman"/>
          <w:sz w:val="26"/>
          <w:szCs w:val="26"/>
        </w:rPr>
        <w:t>?</w:t>
      </w:r>
      <w:r w:rsidRPr="0049291A">
        <w:rPr>
          <w:rFonts w:ascii="Times New Roman" w:hAnsi="Times New Roman"/>
          <w:sz w:val="26"/>
          <w:szCs w:val="26"/>
        </w:rPr>
        <w:t>»;</w:t>
      </w:r>
    </w:p>
    <w:p w:rsidR="00A23152" w:rsidRPr="0049291A" w:rsidRDefault="00A23152" w:rsidP="00A23152">
      <w:pPr>
        <w:numPr>
          <w:ilvl w:val="0"/>
          <w:numId w:val="1"/>
        </w:numPr>
        <w:spacing w:after="0" w:line="240" w:lineRule="auto"/>
        <w:jc w:val="both"/>
        <w:rPr>
          <w:rFonts w:ascii="Times New Roman" w:hAnsi="Times New Roman"/>
          <w:sz w:val="26"/>
          <w:szCs w:val="26"/>
        </w:rPr>
      </w:pPr>
      <w:r w:rsidRPr="0049291A">
        <w:rPr>
          <w:rFonts w:ascii="Times New Roman" w:hAnsi="Times New Roman"/>
          <w:sz w:val="26"/>
          <w:szCs w:val="26"/>
        </w:rPr>
        <w:t>Конкурс творів, віршів, присвячених здоровому способу життя;</w:t>
      </w:r>
    </w:p>
    <w:p w:rsidR="00A23152" w:rsidRPr="0049291A" w:rsidRDefault="00A23152" w:rsidP="00A23152">
      <w:pPr>
        <w:numPr>
          <w:ilvl w:val="0"/>
          <w:numId w:val="1"/>
        </w:numPr>
        <w:spacing w:after="0" w:line="240" w:lineRule="auto"/>
        <w:jc w:val="both"/>
        <w:rPr>
          <w:rFonts w:ascii="Times New Roman" w:hAnsi="Times New Roman"/>
          <w:sz w:val="26"/>
          <w:szCs w:val="26"/>
        </w:rPr>
      </w:pPr>
      <w:r w:rsidRPr="0049291A">
        <w:rPr>
          <w:rFonts w:ascii="Times New Roman" w:hAnsi="Times New Roman"/>
          <w:sz w:val="26"/>
          <w:szCs w:val="26"/>
        </w:rPr>
        <w:t>Концерт для батьків та всіх бажаючих; під час концерту можна зібрати у скриньку добровільні пожертви та передати їх до місцевого (регіонального) протитуберкульозного диспансеру для «солодкої» вечері хворих, які там лікуються.</w:t>
      </w:r>
    </w:p>
    <w:p w:rsidR="00A23152" w:rsidRPr="0049291A" w:rsidRDefault="00A23152" w:rsidP="00A23152">
      <w:pPr>
        <w:numPr>
          <w:ilvl w:val="0"/>
          <w:numId w:val="1"/>
        </w:numPr>
        <w:spacing w:after="0" w:line="240" w:lineRule="auto"/>
        <w:jc w:val="both"/>
        <w:rPr>
          <w:rFonts w:ascii="Times New Roman" w:hAnsi="Times New Roman"/>
          <w:sz w:val="26"/>
          <w:szCs w:val="26"/>
        </w:rPr>
      </w:pPr>
      <w:r w:rsidRPr="0049291A">
        <w:rPr>
          <w:rFonts w:ascii="Times New Roman" w:hAnsi="Times New Roman"/>
          <w:sz w:val="26"/>
          <w:szCs w:val="26"/>
        </w:rPr>
        <w:t>Провести конкурс гасел у класах, гасло, яке визнане найкращим, художньо оформити з вказанням автора чи групи авторів та залишити в класі; пізніше можна провести шкільний конкурс гасел.</w:t>
      </w:r>
    </w:p>
    <w:p w:rsidR="00A23152" w:rsidRPr="0049291A" w:rsidRDefault="00A23152" w:rsidP="00A23152">
      <w:pPr>
        <w:numPr>
          <w:ilvl w:val="0"/>
          <w:numId w:val="1"/>
        </w:numPr>
        <w:spacing w:after="0" w:line="240" w:lineRule="auto"/>
        <w:jc w:val="both"/>
        <w:rPr>
          <w:rFonts w:ascii="Times New Roman" w:hAnsi="Times New Roman"/>
          <w:sz w:val="26"/>
          <w:szCs w:val="26"/>
        </w:rPr>
      </w:pPr>
      <w:r w:rsidRPr="0049291A">
        <w:rPr>
          <w:rFonts w:ascii="Times New Roman" w:hAnsi="Times New Roman"/>
          <w:sz w:val="26"/>
          <w:szCs w:val="26"/>
        </w:rPr>
        <w:t>Провести «</w:t>
      </w:r>
      <w:proofErr w:type="spellStart"/>
      <w:r w:rsidRPr="0049291A">
        <w:rPr>
          <w:rFonts w:ascii="Times New Roman" w:hAnsi="Times New Roman"/>
          <w:sz w:val="26"/>
          <w:szCs w:val="26"/>
        </w:rPr>
        <w:t>Уроки</w:t>
      </w:r>
      <w:proofErr w:type="spellEnd"/>
      <w:r w:rsidRPr="0049291A">
        <w:rPr>
          <w:rFonts w:ascii="Times New Roman" w:hAnsi="Times New Roman"/>
          <w:sz w:val="26"/>
          <w:szCs w:val="26"/>
        </w:rPr>
        <w:t xml:space="preserve"> здоров'я».</w:t>
      </w:r>
    </w:p>
    <w:p w:rsidR="00A23152" w:rsidRPr="0049291A" w:rsidRDefault="00A23152" w:rsidP="00A23152">
      <w:pPr>
        <w:numPr>
          <w:ilvl w:val="0"/>
          <w:numId w:val="1"/>
        </w:numPr>
        <w:spacing w:after="0" w:line="240" w:lineRule="auto"/>
        <w:jc w:val="both"/>
        <w:rPr>
          <w:rFonts w:ascii="Times New Roman" w:hAnsi="Times New Roman"/>
          <w:sz w:val="26"/>
          <w:szCs w:val="26"/>
        </w:rPr>
      </w:pPr>
      <w:r w:rsidRPr="0049291A">
        <w:rPr>
          <w:rFonts w:ascii="Times New Roman" w:hAnsi="Times New Roman"/>
          <w:sz w:val="26"/>
          <w:szCs w:val="26"/>
        </w:rPr>
        <w:t>Провести вечір питань та відповідей, вікторину «Що ти знаєш про туберкульоз</w:t>
      </w:r>
      <w:r>
        <w:rPr>
          <w:rFonts w:ascii="Times New Roman" w:hAnsi="Times New Roman"/>
          <w:sz w:val="26"/>
          <w:szCs w:val="26"/>
        </w:rPr>
        <w:t>?</w:t>
      </w:r>
      <w:r w:rsidRPr="0049291A">
        <w:rPr>
          <w:rFonts w:ascii="Times New Roman" w:hAnsi="Times New Roman"/>
          <w:sz w:val="26"/>
          <w:szCs w:val="26"/>
        </w:rPr>
        <w:t>».</w:t>
      </w:r>
    </w:p>
    <w:p w:rsidR="00A23152" w:rsidRPr="0049291A" w:rsidRDefault="00A23152" w:rsidP="00A23152">
      <w:pPr>
        <w:numPr>
          <w:ilvl w:val="0"/>
          <w:numId w:val="1"/>
        </w:numPr>
        <w:spacing w:after="0" w:line="240" w:lineRule="auto"/>
        <w:jc w:val="both"/>
        <w:rPr>
          <w:rFonts w:ascii="Times New Roman" w:hAnsi="Times New Roman"/>
          <w:sz w:val="26"/>
          <w:szCs w:val="26"/>
        </w:rPr>
      </w:pPr>
      <w:r w:rsidRPr="0049291A">
        <w:rPr>
          <w:rFonts w:ascii="Times New Roman" w:hAnsi="Times New Roman"/>
          <w:sz w:val="26"/>
          <w:szCs w:val="26"/>
        </w:rPr>
        <w:t>По шкільному радіо організувати серію передач щодо туберкульозу.</w:t>
      </w:r>
    </w:p>
    <w:p w:rsidR="00A23152" w:rsidRPr="0049291A" w:rsidRDefault="00A23152" w:rsidP="00A23152">
      <w:pPr>
        <w:numPr>
          <w:ilvl w:val="0"/>
          <w:numId w:val="1"/>
        </w:numPr>
        <w:spacing w:after="0" w:line="240" w:lineRule="auto"/>
        <w:jc w:val="both"/>
        <w:rPr>
          <w:rFonts w:ascii="Times New Roman" w:hAnsi="Times New Roman"/>
          <w:sz w:val="26"/>
          <w:szCs w:val="26"/>
        </w:rPr>
      </w:pPr>
      <w:r w:rsidRPr="0049291A">
        <w:rPr>
          <w:rFonts w:ascii="Times New Roman" w:hAnsi="Times New Roman"/>
          <w:sz w:val="26"/>
          <w:szCs w:val="26"/>
        </w:rPr>
        <w:t>Провести хвилину мовчання в пам’ять померлих від туберкульозу.</w:t>
      </w:r>
    </w:p>
    <w:p w:rsidR="00A23152" w:rsidRPr="0049291A" w:rsidRDefault="00A23152" w:rsidP="00A23152">
      <w:pPr>
        <w:numPr>
          <w:ilvl w:val="0"/>
          <w:numId w:val="1"/>
        </w:numPr>
        <w:spacing w:after="0" w:line="240" w:lineRule="auto"/>
        <w:jc w:val="both"/>
        <w:rPr>
          <w:rFonts w:ascii="Times New Roman" w:hAnsi="Times New Roman"/>
          <w:sz w:val="26"/>
          <w:szCs w:val="26"/>
        </w:rPr>
      </w:pPr>
      <w:r w:rsidRPr="0049291A">
        <w:rPr>
          <w:rFonts w:ascii="Times New Roman" w:hAnsi="Times New Roman"/>
          <w:sz w:val="26"/>
          <w:szCs w:val="26"/>
        </w:rPr>
        <w:t>Організувати збір книг та іграшок для передачі у дитячий протитуберкульозний диспансер або соціальним службам для дітей вулиці (група ризику по туберкульозу).</w:t>
      </w:r>
    </w:p>
    <w:p w:rsidR="00A23152" w:rsidRPr="0049291A" w:rsidRDefault="00A23152" w:rsidP="00A23152">
      <w:pPr>
        <w:spacing w:after="0" w:line="240" w:lineRule="auto"/>
        <w:jc w:val="both"/>
        <w:rPr>
          <w:rFonts w:ascii="Times New Roman" w:hAnsi="Times New Roman"/>
          <w:sz w:val="26"/>
          <w:szCs w:val="26"/>
        </w:rPr>
      </w:pPr>
    </w:p>
    <w:p w:rsidR="00A23152" w:rsidRPr="0049291A" w:rsidRDefault="00A23152" w:rsidP="00A23152">
      <w:pPr>
        <w:spacing w:after="0" w:line="240" w:lineRule="auto"/>
        <w:jc w:val="both"/>
        <w:rPr>
          <w:rFonts w:ascii="Times New Roman" w:hAnsi="Times New Roman"/>
          <w:sz w:val="26"/>
          <w:szCs w:val="26"/>
        </w:rPr>
      </w:pPr>
      <w:r w:rsidRPr="0049291A">
        <w:rPr>
          <w:rFonts w:ascii="Times New Roman" w:hAnsi="Times New Roman"/>
          <w:sz w:val="26"/>
          <w:szCs w:val="26"/>
        </w:rPr>
        <w:t xml:space="preserve">На </w:t>
      </w:r>
      <w:r w:rsidRPr="0049291A">
        <w:rPr>
          <w:rFonts w:ascii="Times New Roman" w:hAnsi="Times New Roman"/>
          <w:b/>
          <w:sz w:val="26"/>
          <w:szCs w:val="26"/>
        </w:rPr>
        <w:t>підприємствах, в установах:</w:t>
      </w:r>
    </w:p>
    <w:p w:rsidR="00A23152" w:rsidRPr="0049291A" w:rsidRDefault="00A23152" w:rsidP="00A23152">
      <w:pPr>
        <w:numPr>
          <w:ilvl w:val="0"/>
          <w:numId w:val="2"/>
        </w:numPr>
        <w:spacing w:after="0" w:line="240" w:lineRule="auto"/>
        <w:jc w:val="both"/>
        <w:rPr>
          <w:rFonts w:ascii="Times New Roman" w:hAnsi="Times New Roman"/>
          <w:sz w:val="26"/>
          <w:szCs w:val="26"/>
        </w:rPr>
      </w:pPr>
      <w:r w:rsidRPr="0049291A">
        <w:rPr>
          <w:rFonts w:ascii="Times New Roman" w:hAnsi="Times New Roman"/>
          <w:sz w:val="26"/>
          <w:szCs w:val="26"/>
        </w:rPr>
        <w:t xml:space="preserve">Хвилини інформації на робочих місцях (підготувати </w:t>
      </w:r>
      <w:r>
        <w:rPr>
          <w:rFonts w:ascii="Times New Roman" w:hAnsi="Times New Roman"/>
          <w:sz w:val="26"/>
          <w:szCs w:val="26"/>
        </w:rPr>
        <w:t>матеріали</w:t>
      </w:r>
      <w:r w:rsidRPr="0049291A">
        <w:rPr>
          <w:rFonts w:ascii="Times New Roman" w:hAnsi="Times New Roman"/>
          <w:sz w:val="26"/>
          <w:szCs w:val="26"/>
        </w:rPr>
        <w:t>).</w:t>
      </w:r>
    </w:p>
    <w:p w:rsidR="00A23152" w:rsidRPr="0049291A" w:rsidRDefault="00A23152" w:rsidP="00A23152">
      <w:pPr>
        <w:numPr>
          <w:ilvl w:val="0"/>
          <w:numId w:val="2"/>
        </w:numPr>
        <w:spacing w:after="0" w:line="240" w:lineRule="auto"/>
        <w:jc w:val="both"/>
        <w:rPr>
          <w:rFonts w:ascii="Times New Roman" w:hAnsi="Times New Roman"/>
          <w:sz w:val="26"/>
          <w:szCs w:val="26"/>
        </w:rPr>
      </w:pPr>
      <w:r w:rsidRPr="0049291A">
        <w:rPr>
          <w:rFonts w:ascii="Times New Roman" w:hAnsi="Times New Roman"/>
          <w:sz w:val="26"/>
          <w:szCs w:val="26"/>
        </w:rPr>
        <w:t>Роздача звернень та пам’яток стосовно туберкульозу.</w:t>
      </w:r>
    </w:p>
    <w:p w:rsidR="00A23152" w:rsidRPr="0049291A" w:rsidRDefault="00A23152" w:rsidP="00A23152">
      <w:pPr>
        <w:numPr>
          <w:ilvl w:val="0"/>
          <w:numId w:val="2"/>
        </w:numPr>
        <w:spacing w:after="0" w:line="240" w:lineRule="auto"/>
        <w:jc w:val="both"/>
        <w:rPr>
          <w:rFonts w:ascii="Times New Roman" w:hAnsi="Times New Roman"/>
          <w:sz w:val="26"/>
          <w:szCs w:val="26"/>
        </w:rPr>
      </w:pPr>
      <w:r>
        <w:rPr>
          <w:rFonts w:ascii="Times New Roman" w:hAnsi="Times New Roman"/>
          <w:sz w:val="26"/>
          <w:szCs w:val="26"/>
        </w:rPr>
        <w:t>П</w:t>
      </w:r>
      <w:r w:rsidRPr="0049291A">
        <w:rPr>
          <w:rFonts w:ascii="Times New Roman" w:hAnsi="Times New Roman"/>
          <w:sz w:val="26"/>
          <w:szCs w:val="26"/>
        </w:rPr>
        <w:t>ровести спортивне змагання за здоровий спосіб життя.</w:t>
      </w:r>
    </w:p>
    <w:p w:rsidR="00A23152" w:rsidRPr="0049291A" w:rsidRDefault="00A23152" w:rsidP="00A23152">
      <w:pPr>
        <w:numPr>
          <w:ilvl w:val="0"/>
          <w:numId w:val="2"/>
        </w:numPr>
        <w:spacing w:after="0" w:line="240" w:lineRule="auto"/>
        <w:jc w:val="both"/>
        <w:rPr>
          <w:rFonts w:ascii="Times New Roman" w:hAnsi="Times New Roman"/>
          <w:sz w:val="26"/>
          <w:szCs w:val="26"/>
        </w:rPr>
      </w:pPr>
      <w:r w:rsidRPr="0049291A">
        <w:rPr>
          <w:rFonts w:ascii="Times New Roman" w:hAnsi="Times New Roman"/>
          <w:sz w:val="26"/>
          <w:szCs w:val="26"/>
        </w:rPr>
        <w:t>Тренінг «Стережись – туберкульоз</w:t>
      </w:r>
      <w:r>
        <w:rPr>
          <w:rFonts w:ascii="Times New Roman" w:hAnsi="Times New Roman"/>
          <w:sz w:val="26"/>
          <w:szCs w:val="26"/>
        </w:rPr>
        <w:t>!</w:t>
      </w:r>
      <w:r w:rsidRPr="0049291A">
        <w:rPr>
          <w:rFonts w:ascii="Times New Roman" w:hAnsi="Times New Roman"/>
          <w:sz w:val="26"/>
          <w:szCs w:val="26"/>
        </w:rPr>
        <w:t>».</w:t>
      </w:r>
    </w:p>
    <w:p w:rsidR="00A23152" w:rsidRPr="0049291A" w:rsidRDefault="00A23152" w:rsidP="00A23152">
      <w:pPr>
        <w:numPr>
          <w:ilvl w:val="0"/>
          <w:numId w:val="2"/>
        </w:numPr>
        <w:spacing w:after="0" w:line="240" w:lineRule="auto"/>
        <w:jc w:val="both"/>
        <w:rPr>
          <w:rFonts w:ascii="Times New Roman" w:hAnsi="Times New Roman"/>
          <w:sz w:val="26"/>
          <w:szCs w:val="26"/>
        </w:rPr>
      </w:pPr>
      <w:r w:rsidRPr="0049291A">
        <w:rPr>
          <w:rFonts w:ascii="Times New Roman" w:hAnsi="Times New Roman"/>
          <w:sz w:val="26"/>
          <w:szCs w:val="26"/>
        </w:rPr>
        <w:t>Тренінг «Догляд за хворим на туберкульоз».</w:t>
      </w:r>
    </w:p>
    <w:p w:rsidR="00A23152" w:rsidRPr="0049291A" w:rsidRDefault="00A23152" w:rsidP="00A23152">
      <w:pPr>
        <w:numPr>
          <w:ilvl w:val="0"/>
          <w:numId w:val="2"/>
        </w:numPr>
        <w:spacing w:after="0" w:line="240" w:lineRule="auto"/>
        <w:jc w:val="both"/>
        <w:rPr>
          <w:rFonts w:ascii="Times New Roman" w:hAnsi="Times New Roman"/>
          <w:sz w:val="26"/>
          <w:szCs w:val="26"/>
        </w:rPr>
      </w:pPr>
      <w:r>
        <w:rPr>
          <w:rFonts w:ascii="Times New Roman" w:hAnsi="Times New Roman"/>
          <w:sz w:val="26"/>
          <w:szCs w:val="26"/>
        </w:rPr>
        <w:t>Фото конкурс «О</w:t>
      </w:r>
      <w:r w:rsidRPr="0049291A">
        <w:rPr>
          <w:rFonts w:ascii="Times New Roman" w:hAnsi="Times New Roman"/>
          <w:sz w:val="26"/>
          <w:szCs w:val="26"/>
        </w:rPr>
        <w:t>бираю здоровий спосіб життя»</w:t>
      </w:r>
      <w:r>
        <w:rPr>
          <w:rFonts w:ascii="Times New Roman" w:hAnsi="Times New Roman"/>
          <w:sz w:val="26"/>
          <w:szCs w:val="26"/>
        </w:rPr>
        <w:t>.</w:t>
      </w:r>
    </w:p>
    <w:p w:rsidR="00A23152" w:rsidRPr="0049291A" w:rsidRDefault="00A23152" w:rsidP="00A23152">
      <w:pPr>
        <w:spacing w:after="0" w:line="240" w:lineRule="auto"/>
        <w:jc w:val="both"/>
        <w:rPr>
          <w:rFonts w:ascii="Times New Roman" w:hAnsi="Times New Roman"/>
          <w:sz w:val="26"/>
          <w:szCs w:val="26"/>
        </w:rPr>
      </w:pPr>
    </w:p>
    <w:p w:rsidR="00A23152" w:rsidRPr="0049291A" w:rsidRDefault="00A23152" w:rsidP="00A23152">
      <w:pPr>
        <w:spacing w:after="0" w:line="240" w:lineRule="auto"/>
        <w:jc w:val="both"/>
        <w:rPr>
          <w:rFonts w:ascii="Times New Roman" w:hAnsi="Times New Roman"/>
          <w:sz w:val="26"/>
          <w:szCs w:val="26"/>
        </w:rPr>
      </w:pPr>
      <w:r w:rsidRPr="0049291A">
        <w:rPr>
          <w:rFonts w:ascii="Times New Roman" w:hAnsi="Times New Roman"/>
          <w:sz w:val="26"/>
          <w:szCs w:val="26"/>
        </w:rPr>
        <w:t xml:space="preserve">Для </w:t>
      </w:r>
      <w:r w:rsidRPr="0049291A">
        <w:rPr>
          <w:rFonts w:ascii="Times New Roman" w:hAnsi="Times New Roman"/>
          <w:b/>
          <w:sz w:val="26"/>
          <w:szCs w:val="26"/>
        </w:rPr>
        <w:t>засобів масової інформації</w:t>
      </w:r>
      <w:r w:rsidRPr="0049291A">
        <w:rPr>
          <w:rFonts w:ascii="Times New Roman" w:hAnsi="Times New Roman"/>
          <w:sz w:val="26"/>
          <w:szCs w:val="26"/>
        </w:rPr>
        <w:t>:</w:t>
      </w:r>
    </w:p>
    <w:p w:rsidR="00A23152" w:rsidRPr="0049291A" w:rsidRDefault="00A23152" w:rsidP="00A23152">
      <w:pPr>
        <w:numPr>
          <w:ilvl w:val="0"/>
          <w:numId w:val="3"/>
        </w:numPr>
        <w:spacing w:after="0" w:line="240" w:lineRule="auto"/>
        <w:jc w:val="both"/>
        <w:rPr>
          <w:rFonts w:ascii="Times New Roman" w:hAnsi="Times New Roman"/>
          <w:sz w:val="26"/>
          <w:szCs w:val="26"/>
        </w:rPr>
      </w:pPr>
      <w:r w:rsidRPr="0049291A">
        <w:rPr>
          <w:rFonts w:ascii="Times New Roman" w:hAnsi="Times New Roman"/>
          <w:sz w:val="26"/>
          <w:szCs w:val="26"/>
        </w:rPr>
        <w:t>Провести прес-конференцію за участю фахівців та громадських організацій стосовно епідемії туберкульозу;</w:t>
      </w:r>
    </w:p>
    <w:p w:rsidR="00A23152" w:rsidRPr="0049291A" w:rsidRDefault="00A23152" w:rsidP="00A23152">
      <w:pPr>
        <w:numPr>
          <w:ilvl w:val="0"/>
          <w:numId w:val="3"/>
        </w:numPr>
        <w:spacing w:after="0" w:line="240" w:lineRule="auto"/>
        <w:jc w:val="both"/>
        <w:rPr>
          <w:rFonts w:ascii="Times New Roman" w:hAnsi="Times New Roman"/>
          <w:sz w:val="26"/>
          <w:szCs w:val="26"/>
        </w:rPr>
      </w:pPr>
      <w:r w:rsidRPr="0049291A">
        <w:rPr>
          <w:rFonts w:ascii="Times New Roman" w:hAnsi="Times New Roman"/>
          <w:sz w:val="26"/>
          <w:szCs w:val="26"/>
        </w:rPr>
        <w:t>Огляд нової літератури з питань туберкульозу;</w:t>
      </w:r>
    </w:p>
    <w:p w:rsidR="00A23152" w:rsidRPr="0049291A" w:rsidRDefault="00A23152" w:rsidP="00A23152">
      <w:pPr>
        <w:numPr>
          <w:ilvl w:val="0"/>
          <w:numId w:val="3"/>
        </w:numPr>
        <w:spacing w:after="0" w:line="240" w:lineRule="auto"/>
        <w:jc w:val="both"/>
        <w:rPr>
          <w:rFonts w:ascii="Times New Roman" w:hAnsi="Times New Roman"/>
          <w:sz w:val="26"/>
          <w:szCs w:val="26"/>
        </w:rPr>
      </w:pPr>
      <w:r>
        <w:rPr>
          <w:rFonts w:ascii="Times New Roman" w:hAnsi="Times New Roman"/>
          <w:sz w:val="26"/>
          <w:szCs w:val="26"/>
        </w:rPr>
        <w:t>О</w:t>
      </w:r>
      <w:r w:rsidRPr="0049291A">
        <w:rPr>
          <w:rFonts w:ascii="Times New Roman" w:hAnsi="Times New Roman"/>
          <w:sz w:val="26"/>
          <w:szCs w:val="26"/>
        </w:rPr>
        <w:t>публіку</w:t>
      </w:r>
      <w:r>
        <w:rPr>
          <w:rFonts w:ascii="Times New Roman" w:hAnsi="Times New Roman"/>
          <w:sz w:val="26"/>
          <w:szCs w:val="26"/>
        </w:rPr>
        <w:t>вати</w:t>
      </w:r>
      <w:r w:rsidRPr="0049291A">
        <w:rPr>
          <w:rFonts w:ascii="Times New Roman" w:hAnsi="Times New Roman"/>
          <w:sz w:val="26"/>
          <w:szCs w:val="26"/>
        </w:rPr>
        <w:t xml:space="preserve"> повідомлення про </w:t>
      </w:r>
      <w:r>
        <w:rPr>
          <w:rFonts w:ascii="Times New Roman" w:hAnsi="Times New Roman"/>
          <w:sz w:val="26"/>
          <w:szCs w:val="26"/>
        </w:rPr>
        <w:t xml:space="preserve">ситуацію з </w:t>
      </w:r>
      <w:r w:rsidRPr="0049291A">
        <w:rPr>
          <w:rFonts w:ascii="Times New Roman" w:hAnsi="Times New Roman"/>
          <w:sz w:val="26"/>
          <w:szCs w:val="26"/>
        </w:rPr>
        <w:t>туберкульоз</w:t>
      </w:r>
      <w:r>
        <w:rPr>
          <w:rFonts w:ascii="Times New Roman" w:hAnsi="Times New Roman"/>
          <w:sz w:val="26"/>
          <w:szCs w:val="26"/>
        </w:rPr>
        <w:t>ом</w:t>
      </w:r>
      <w:r w:rsidRPr="0049291A">
        <w:rPr>
          <w:rFonts w:ascii="Times New Roman" w:hAnsi="Times New Roman"/>
          <w:sz w:val="26"/>
          <w:szCs w:val="26"/>
        </w:rPr>
        <w:t>;</w:t>
      </w:r>
    </w:p>
    <w:p w:rsidR="00A23152" w:rsidRPr="0049291A" w:rsidRDefault="00A23152" w:rsidP="00A23152">
      <w:pPr>
        <w:numPr>
          <w:ilvl w:val="0"/>
          <w:numId w:val="3"/>
        </w:numPr>
        <w:spacing w:after="0" w:line="240" w:lineRule="auto"/>
        <w:jc w:val="both"/>
        <w:rPr>
          <w:rFonts w:ascii="Times New Roman" w:hAnsi="Times New Roman"/>
          <w:sz w:val="26"/>
          <w:szCs w:val="26"/>
        </w:rPr>
      </w:pPr>
      <w:r w:rsidRPr="0049291A">
        <w:rPr>
          <w:rFonts w:ascii="Times New Roman" w:hAnsi="Times New Roman"/>
          <w:sz w:val="26"/>
          <w:szCs w:val="26"/>
        </w:rPr>
        <w:t>Провести конкурс статей місце</w:t>
      </w:r>
      <w:r>
        <w:rPr>
          <w:rFonts w:ascii="Times New Roman" w:hAnsi="Times New Roman"/>
          <w:sz w:val="26"/>
          <w:szCs w:val="26"/>
        </w:rPr>
        <w:t>вих журналістів про туберкульоз;</w:t>
      </w:r>
    </w:p>
    <w:p w:rsidR="00A23152" w:rsidRPr="0049291A" w:rsidRDefault="00A23152" w:rsidP="00A23152">
      <w:pPr>
        <w:numPr>
          <w:ilvl w:val="0"/>
          <w:numId w:val="3"/>
        </w:numPr>
        <w:spacing w:after="0" w:line="240" w:lineRule="auto"/>
        <w:jc w:val="both"/>
        <w:rPr>
          <w:rFonts w:ascii="Times New Roman" w:hAnsi="Times New Roman"/>
          <w:sz w:val="26"/>
          <w:szCs w:val="26"/>
        </w:rPr>
      </w:pPr>
      <w:r w:rsidRPr="0049291A">
        <w:rPr>
          <w:rFonts w:ascii="Times New Roman" w:hAnsi="Times New Roman"/>
          <w:sz w:val="26"/>
          <w:szCs w:val="26"/>
        </w:rPr>
        <w:t>Провести конкурс статей по здоровому способу жит</w:t>
      </w:r>
      <w:r>
        <w:rPr>
          <w:rFonts w:ascii="Times New Roman" w:hAnsi="Times New Roman"/>
          <w:sz w:val="26"/>
          <w:szCs w:val="26"/>
        </w:rPr>
        <w:t>тя та боротьбі з тютюнопалінням.</w:t>
      </w:r>
    </w:p>
    <w:p w:rsidR="00A23152" w:rsidRPr="0049291A" w:rsidRDefault="00A23152" w:rsidP="00A23152">
      <w:pPr>
        <w:spacing w:after="0" w:line="240" w:lineRule="auto"/>
        <w:jc w:val="both"/>
        <w:rPr>
          <w:rFonts w:ascii="Times New Roman" w:hAnsi="Times New Roman"/>
          <w:sz w:val="26"/>
          <w:szCs w:val="26"/>
        </w:rPr>
      </w:pPr>
    </w:p>
    <w:p w:rsidR="00A23152" w:rsidRPr="0049291A" w:rsidRDefault="00A23152" w:rsidP="00A23152">
      <w:pPr>
        <w:spacing w:after="0" w:line="240" w:lineRule="auto"/>
        <w:jc w:val="both"/>
        <w:rPr>
          <w:rFonts w:ascii="Times New Roman" w:hAnsi="Times New Roman"/>
          <w:sz w:val="26"/>
          <w:szCs w:val="26"/>
        </w:rPr>
      </w:pPr>
      <w:r w:rsidRPr="0049291A">
        <w:rPr>
          <w:rFonts w:ascii="Times New Roman" w:hAnsi="Times New Roman"/>
          <w:b/>
          <w:sz w:val="26"/>
          <w:szCs w:val="26"/>
        </w:rPr>
        <w:t>Органи місцевого самоврядування</w:t>
      </w:r>
      <w:r w:rsidRPr="0049291A">
        <w:rPr>
          <w:rFonts w:ascii="Times New Roman" w:hAnsi="Times New Roman"/>
          <w:sz w:val="26"/>
          <w:szCs w:val="26"/>
        </w:rPr>
        <w:t>:</w:t>
      </w:r>
    </w:p>
    <w:p w:rsidR="00A23152" w:rsidRPr="0049291A" w:rsidRDefault="00A23152" w:rsidP="00A23152">
      <w:pPr>
        <w:numPr>
          <w:ilvl w:val="0"/>
          <w:numId w:val="5"/>
        </w:numPr>
        <w:spacing w:after="0" w:line="240" w:lineRule="auto"/>
        <w:ind w:left="714" w:hanging="357"/>
        <w:jc w:val="both"/>
        <w:rPr>
          <w:rFonts w:ascii="Times New Roman" w:hAnsi="Times New Roman"/>
          <w:sz w:val="26"/>
          <w:szCs w:val="26"/>
        </w:rPr>
      </w:pPr>
      <w:r w:rsidRPr="0049291A">
        <w:rPr>
          <w:rFonts w:ascii="Times New Roman" w:hAnsi="Times New Roman"/>
          <w:sz w:val="26"/>
          <w:szCs w:val="26"/>
        </w:rPr>
        <w:t>Звернення міських голів до містян з приводу Дня боротьби із захворюванням на туберкульоз.</w:t>
      </w:r>
    </w:p>
    <w:p w:rsidR="00A23152" w:rsidRPr="0049291A" w:rsidRDefault="00A23152" w:rsidP="00A23152">
      <w:pPr>
        <w:numPr>
          <w:ilvl w:val="0"/>
          <w:numId w:val="5"/>
        </w:numPr>
        <w:spacing w:after="0" w:line="240" w:lineRule="auto"/>
        <w:ind w:left="714" w:hanging="357"/>
        <w:jc w:val="both"/>
        <w:rPr>
          <w:rFonts w:ascii="Times New Roman" w:hAnsi="Times New Roman"/>
          <w:sz w:val="26"/>
          <w:szCs w:val="26"/>
        </w:rPr>
      </w:pPr>
      <w:r w:rsidRPr="0049291A">
        <w:rPr>
          <w:rFonts w:ascii="Times New Roman" w:hAnsi="Times New Roman"/>
          <w:sz w:val="26"/>
          <w:szCs w:val="26"/>
        </w:rPr>
        <w:t xml:space="preserve">Організувати для осіб без постійного місця проживання та всіх бажаючих </w:t>
      </w:r>
      <w:r>
        <w:rPr>
          <w:rFonts w:ascii="Times New Roman" w:hAnsi="Times New Roman"/>
          <w:sz w:val="26"/>
          <w:szCs w:val="26"/>
        </w:rPr>
        <w:t>проведення рентгенологічних досліджень</w:t>
      </w:r>
      <w:r w:rsidRPr="0049291A">
        <w:rPr>
          <w:rFonts w:ascii="Times New Roman" w:hAnsi="Times New Roman"/>
          <w:sz w:val="26"/>
          <w:szCs w:val="26"/>
        </w:rPr>
        <w:t>.</w:t>
      </w:r>
    </w:p>
    <w:p w:rsidR="00A23152" w:rsidRPr="0049291A" w:rsidRDefault="00A23152" w:rsidP="00A23152">
      <w:pPr>
        <w:numPr>
          <w:ilvl w:val="0"/>
          <w:numId w:val="4"/>
        </w:numPr>
        <w:spacing w:after="0" w:line="240" w:lineRule="auto"/>
        <w:ind w:left="714" w:hanging="357"/>
        <w:jc w:val="both"/>
        <w:rPr>
          <w:rFonts w:ascii="Times New Roman" w:hAnsi="Times New Roman"/>
          <w:sz w:val="26"/>
          <w:szCs w:val="26"/>
        </w:rPr>
      </w:pPr>
      <w:r w:rsidRPr="0049291A">
        <w:rPr>
          <w:rFonts w:ascii="Times New Roman" w:hAnsi="Times New Roman"/>
          <w:sz w:val="26"/>
          <w:szCs w:val="26"/>
        </w:rPr>
        <w:t>Роздати продуктові набори хворим на туберкульоз.</w:t>
      </w:r>
    </w:p>
    <w:p w:rsidR="00A23152" w:rsidRPr="0049291A" w:rsidRDefault="00A23152" w:rsidP="00A23152">
      <w:pPr>
        <w:numPr>
          <w:ilvl w:val="0"/>
          <w:numId w:val="4"/>
        </w:numPr>
        <w:spacing w:after="0" w:line="240" w:lineRule="auto"/>
        <w:jc w:val="both"/>
        <w:rPr>
          <w:rFonts w:ascii="Times New Roman" w:hAnsi="Times New Roman"/>
          <w:sz w:val="26"/>
          <w:szCs w:val="26"/>
        </w:rPr>
      </w:pPr>
      <w:r w:rsidRPr="0049291A">
        <w:rPr>
          <w:rFonts w:ascii="Times New Roman" w:hAnsi="Times New Roman"/>
          <w:sz w:val="26"/>
          <w:szCs w:val="26"/>
        </w:rPr>
        <w:t>Відзначити кращих фтизіатрів та працівників фтизіатричної служби (медичних сестер, лаборантів, санітарів, техпрацівників);</w:t>
      </w:r>
    </w:p>
    <w:p w:rsidR="00A23152" w:rsidRPr="0049291A" w:rsidRDefault="00A23152" w:rsidP="00A23152">
      <w:pPr>
        <w:numPr>
          <w:ilvl w:val="0"/>
          <w:numId w:val="4"/>
        </w:numPr>
        <w:spacing w:after="0" w:line="240" w:lineRule="auto"/>
        <w:jc w:val="both"/>
        <w:rPr>
          <w:rFonts w:ascii="Times New Roman" w:hAnsi="Times New Roman"/>
          <w:sz w:val="26"/>
          <w:szCs w:val="26"/>
        </w:rPr>
      </w:pPr>
      <w:r w:rsidRPr="0049291A">
        <w:rPr>
          <w:rFonts w:ascii="Times New Roman" w:hAnsi="Times New Roman"/>
          <w:sz w:val="26"/>
          <w:szCs w:val="26"/>
        </w:rPr>
        <w:t>Оголосити конкурс на кращу листівку, буклет та плакат стосовно епідемії туберкульозу.</w:t>
      </w:r>
    </w:p>
    <w:p w:rsidR="00A23152" w:rsidRPr="0049291A" w:rsidRDefault="00A23152" w:rsidP="00A23152">
      <w:pPr>
        <w:numPr>
          <w:ilvl w:val="0"/>
          <w:numId w:val="4"/>
        </w:numPr>
        <w:spacing w:after="0" w:line="240" w:lineRule="auto"/>
        <w:jc w:val="both"/>
        <w:rPr>
          <w:rFonts w:ascii="Times New Roman" w:hAnsi="Times New Roman"/>
          <w:sz w:val="26"/>
          <w:szCs w:val="26"/>
        </w:rPr>
      </w:pPr>
      <w:r w:rsidRPr="0049291A">
        <w:rPr>
          <w:rFonts w:ascii="Times New Roman" w:hAnsi="Times New Roman"/>
          <w:sz w:val="26"/>
          <w:szCs w:val="26"/>
        </w:rPr>
        <w:t>Виготовлення та розміщення соціальної реклами протитуберкульозного спрямування; розробка, виготовлення та поширення в громадських місцях, на транспорті комплекту інформаційно-профілактичних матеріалів про туберкульоз.</w:t>
      </w:r>
    </w:p>
    <w:p w:rsidR="00A23152" w:rsidRPr="0049291A" w:rsidRDefault="00A23152" w:rsidP="00A23152">
      <w:pPr>
        <w:spacing w:after="0" w:line="240" w:lineRule="auto"/>
        <w:jc w:val="both"/>
        <w:rPr>
          <w:rFonts w:ascii="Times New Roman" w:hAnsi="Times New Roman"/>
          <w:sz w:val="26"/>
          <w:szCs w:val="26"/>
        </w:rPr>
      </w:pPr>
    </w:p>
    <w:p w:rsidR="00A23152" w:rsidRPr="00B956E9" w:rsidRDefault="00A23152" w:rsidP="00A23152">
      <w:pPr>
        <w:spacing w:after="0" w:line="240" w:lineRule="auto"/>
        <w:jc w:val="both"/>
        <w:rPr>
          <w:rFonts w:ascii="Times New Roman" w:hAnsi="Times New Roman"/>
          <w:b/>
          <w:sz w:val="25"/>
          <w:szCs w:val="25"/>
        </w:rPr>
      </w:pPr>
      <w:r>
        <w:rPr>
          <w:rFonts w:ascii="Times New Roman" w:hAnsi="Times New Roman"/>
          <w:sz w:val="26"/>
          <w:szCs w:val="26"/>
        </w:rPr>
        <w:br w:type="page"/>
      </w:r>
      <w:r w:rsidRPr="00B956E9">
        <w:rPr>
          <w:rFonts w:ascii="Times New Roman" w:hAnsi="Times New Roman"/>
          <w:b/>
          <w:sz w:val="25"/>
          <w:szCs w:val="25"/>
        </w:rPr>
        <w:lastRenderedPageBreak/>
        <w:t>2. Рекомендовані основні повідомлення та види діяльності в ході місячника</w:t>
      </w:r>
    </w:p>
    <w:p w:rsidR="00A23152" w:rsidRPr="00B956E9" w:rsidRDefault="00A23152" w:rsidP="00A23152">
      <w:pPr>
        <w:spacing w:after="0" w:line="240" w:lineRule="auto"/>
        <w:jc w:val="center"/>
        <w:rPr>
          <w:rFonts w:ascii="Times New Roman" w:hAnsi="Times New Roman"/>
          <w:b/>
          <w:sz w:val="25"/>
          <w:szCs w:val="25"/>
        </w:rPr>
      </w:pP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4382"/>
        <w:gridCol w:w="4423"/>
      </w:tblGrid>
      <w:tr w:rsidR="00A23152" w:rsidRPr="00B956E9" w:rsidTr="00D5467C">
        <w:tc>
          <w:tcPr>
            <w:tcW w:w="1998" w:type="dxa"/>
            <w:vMerge w:val="restart"/>
          </w:tcPr>
          <w:p w:rsidR="00A23152" w:rsidRPr="00B956E9" w:rsidRDefault="00A23152" w:rsidP="00D5467C">
            <w:pPr>
              <w:spacing w:after="0" w:line="240" w:lineRule="auto"/>
              <w:rPr>
                <w:rFonts w:ascii="Times New Roman" w:hAnsi="Times New Roman"/>
                <w:b/>
                <w:sz w:val="25"/>
                <w:szCs w:val="25"/>
              </w:rPr>
            </w:pPr>
            <w:r w:rsidRPr="00B956E9">
              <w:rPr>
                <w:rFonts w:ascii="Times New Roman" w:hAnsi="Times New Roman"/>
                <w:b/>
                <w:sz w:val="25"/>
                <w:szCs w:val="25"/>
              </w:rPr>
              <w:t>Посилення політичної підтримки боротьби із туберкульозом</w:t>
            </w:r>
          </w:p>
        </w:tc>
        <w:tc>
          <w:tcPr>
            <w:tcW w:w="4382" w:type="dxa"/>
          </w:tcPr>
          <w:p w:rsidR="00A23152" w:rsidRPr="00B956E9" w:rsidRDefault="00A23152" w:rsidP="00D5467C">
            <w:pPr>
              <w:spacing w:after="0" w:line="240" w:lineRule="auto"/>
              <w:rPr>
                <w:rFonts w:ascii="Times New Roman" w:hAnsi="Times New Roman"/>
                <w:sz w:val="25"/>
                <w:szCs w:val="25"/>
              </w:rPr>
            </w:pPr>
            <w:r w:rsidRPr="00B956E9">
              <w:rPr>
                <w:rFonts w:ascii="Times New Roman" w:hAnsi="Times New Roman"/>
                <w:sz w:val="25"/>
                <w:szCs w:val="25"/>
              </w:rPr>
              <w:t>Туберкульоз це особливо небезпечне інфекційне захворювання, що відноситься також до категорії соціально небезпечних</w:t>
            </w:r>
          </w:p>
        </w:tc>
        <w:tc>
          <w:tcPr>
            <w:tcW w:w="4423" w:type="dxa"/>
            <w:vMerge w:val="restart"/>
          </w:tcPr>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Інформаційні повідомлення в ЗМІ</w:t>
            </w:r>
          </w:p>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Інформаційні бюлетені</w:t>
            </w:r>
          </w:p>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Прес-релізи</w:t>
            </w:r>
          </w:p>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Брифінги і прес-конференції</w:t>
            </w:r>
          </w:p>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 xml:space="preserve"> «Круглі столи» та конференції</w:t>
            </w:r>
          </w:p>
          <w:p w:rsidR="00A23152" w:rsidRPr="00B956E9" w:rsidRDefault="00A23152" w:rsidP="00D5467C">
            <w:pPr>
              <w:spacing w:after="0" w:line="240" w:lineRule="auto"/>
              <w:rPr>
                <w:rFonts w:ascii="Times New Roman" w:hAnsi="Times New Roman"/>
                <w:sz w:val="25"/>
                <w:szCs w:val="25"/>
              </w:rPr>
            </w:pPr>
            <w:r w:rsidRPr="00B956E9">
              <w:rPr>
                <w:rFonts w:ascii="Times New Roman" w:hAnsi="Times New Roman"/>
                <w:sz w:val="25"/>
                <w:szCs w:val="25"/>
              </w:rPr>
              <w:t>Публічні консультації із громадськістю</w:t>
            </w:r>
          </w:p>
          <w:p w:rsidR="00A23152" w:rsidRPr="00B956E9" w:rsidRDefault="00A23152" w:rsidP="00D5467C">
            <w:pPr>
              <w:spacing w:after="0" w:line="240" w:lineRule="auto"/>
              <w:rPr>
                <w:rFonts w:ascii="Times New Roman" w:hAnsi="Times New Roman"/>
                <w:sz w:val="25"/>
                <w:szCs w:val="25"/>
              </w:rPr>
            </w:pPr>
            <w:r w:rsidRPr="00B956E9">
              <w:rPr>
                <w:rFonts w:ascii="Times New Roman" w:hAnsi="Times New Roman"/>
                <w:sz w:val="25"/>
                <w:szCs w:val="25"/>
              </w:rPr>
              <w:t>Громадські слухання та громадські обговорення</w:t>
            </w:r>
          </w:p>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 xml:space="preserve">Ресурси в </w:t>
            </w:r>
            <w:proofErr w:type="spellStart"/>
            <w:r w:rsidRPr="00B956E9">
              <w:rPr>
                <w:rFonts w:ascii="Times New Roman" w:hAnsi="Times New Roman"/>
                <w:sz w:val="25"/>
                <w:szCs w:val="25"/>
              </w:rPr>
              <w:t>соцмережах</w:t>
            </w:r>
            <w:proofErr w:type="spellEnd"/>
          </w:p>
          <w:p w:rsidR="00A23152" w:rsidRPr="00B956E9" w:rsidRDefault="00A23152" w:rsidP="00D5467C">
            <w:pPr>
              <w:spacing w:after="0" w:line="240" w:lineRule="auto"/>
              <w:jc w:val="both"/>
              <w:rPr>
                <w:rFonts w:ascii="Times New Roman" w:hAnsi="Times New Roman"/>
                <w:sz w:val="25"/>
                <w:szCs w:val="25"/>
              </w:rPr>
            </w:pPr>
          </w:p>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Соціальна реклама</w:t>
            </w:r>
          </w:p>
          <w:p w:rsidR="00A23152" w:rsidRPr="00B956E9" w:rsidRDefault="00A23152" w:rsidP="00D5467C">
            <w:pPr>
              <w:spacing w:after="0" w:line="240" w:lineRule="auto"/>
              <w:jc w:val="both"/>
              <w:rPr>
                <w:rFonts w:ascii="Times New Roman" w:hAnsi="Times New Roman"/>
                <w:sz w:val="25"/>
                <w:szCs w:val="25"/>
              </w:rPr>
            </w:pPr>
          </w:p>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Заяви та звернення</w:t>
            </w:r>
          </w:p>
          <w:p w:rsidR="00A23152" w:rsidRPr="00B956E9" w:rsidRDefault="00A23152" w:rsidP="00D5467C">
            <w:pPr>
              <w:spacing w:after="0" w:line="240" w:lineRule="auto"/>
              <w:jc w:val="both"/>
              <w:rPr>
                <w:rFonts w:ascii="Times New Roman" w:hAnsi="Times New Roman"/>
                <w:sz w:val="25"/>
                <w:szCs w:val="25"/>
              </w:rPr>
            </w:pPr>
          </w:p>
          <w:p w:rsidR="00A23152" w:rsidRPr="00B956E9" w:rsidRDefault="00A23152" w:rsidP="00D5467C">
            <w:pPr>
              <w:spacing w:after="0" w:line="240" w:lineRule="auto"/>
              <w:rPr>
                <w:rFonts w:ascii="Times New Roman" w:hAnsi="Times New Roman"/>
                <w:sz w:val="25"/>
                <w:szCs w:val="25"/>
              </w:rPr>
            </w:pPr>
            <w:r w:rsidRPr="00B956E9">
              <w:rPr>
                <w:rFonts w:ascii="Times New Roman" w:hAnsi="Times New Roman"/>
                <w:sz w:val="25"/>
                <w:szCs w:val="25"/>
              </w:rPr>
              <w:t>Управлінські рішення</w:t>
            </w:r>
          </w:p>
          <w:p w:rsidR="00A23152" w:rsidRPr="00B956E9" w:rsidRDefault="00A23152" w:rsidP="00D5467C">
            <w:pPr>
              <w:spacing w:after="0" w:line="240" w:lineRule="auto"/>
              <w:jc w:val="both"/>
              <w:rPr>
                <w:rFonts w:ascii="Times New Roman" w:hAnsi="Times New Roman"/>
                <w:sz w:val="25"/>
                <w:szCs w:val="25"/>
              </w:rPr>
            </w:pPr>
          </w:p>
          <w:p w:rsidR="00A23152" w:rsidRPr="00B956E9" w:rsidRDefault="00A23152" w:rsidP="00D5467C">
            <w:pPr>
              <w:spacing w:after="0" w:line="240" w:lineRule="auto"/>
              <w:rPr>
                <w:rFonts w:ascii="Times New Roman" w:hAnsi="Times New Roman"/>
                <w:sz w:val="25"/>
                <w:szCs w:val="25"/>
              </w:rPr>
            </w:pPr>
            <w:r w:rsidRPr="00B956E9">
              <w:rPr>
                <w:rFonts w:ascii="Times New Roman" w:hAnsi="Times New Roman"/>
                <w:sz w:val="25"/>
                <w:szCs w:val="25"/>
              </w:rPr>
              <w:t>Рішення органів місцевого самоврядування</w:t>
            </w:r>
          </w:p>
          <w:p w:rsidR="00A23152" w:rsidRPr="00B956E9" w:rsidRDefault="00A23152" w:rsidP="00D5467C">
            <w:pPr>
              <w:spacing w:after="0" w:line="240" w:lineRule="auto"/>
              <w:jc w:val="both"/>
              <w:rPr>
                <w:rFonts w:ascii="Times New Roman" w:hAnsi="Times New Roman"/>
                <w:sz w:val="25"/>
                <w:szCs w:val="25"/>
              </w:rPr>
            </w:pPr>
          </w:p>
          <w:p w:rsidR="00A23152" w:rsidRPr="00B956E9" w:rsidRDefault="00A23152" w:rsidP="00D5467C">
            <w:pPr>
              <w:spacing w:after="0" w:line="240" w:lineRule="auto"/>
              <w:rPr>
                <w:rFonts w:ascii="Times New Roman" w:hAnsi="Times New Roman"/>
                <w:sz w:val="25"/>
                <w:szCs w:val="25"/>
              </w:rPr>
            </w:pPr>
            <w:r w:rsidRPr="00B956E9">
              <w:rPr>
                <w:rFonts w:ascii="Times New Roman" w:hAnsi="Times New Roman"/>
                <w:sz w:val="25"/>
                <w:szCs w:val="25"/>
              </w:rPr>
              <w:t>Громадський моніторинг та громадська експертиза</w:t>
            </w:r>
          </w:p>
          <w:p w:rsidR="00A23152" w:rsidRPr="00B956E9" w:rsidRDefault="00A23152" w:rsidP="00D5467C">
            <w:pPr>
              <w:spacing w:after="0" w:line="240" w:lineRule="auto"/>
              <w:jc w:val="both"/>
              <w:rPr>
                <w:rFonts w:ascii="Times New Roman" w:hAnsi="Times New Roman"/>
                <w:sz w:val="25"/>
                <w:szCs w:val="25"/>
              </w:rPr>
            </w:pPr>
          </w:p>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Аналіз політики</w:t>
            </w:r>
          </w:p>
          <w:p w:rsidR="00A23152" w:rsidRPr="00B956E9" w:rsidRDefault="00A23152" w:rsidP="00D5467C">
            <w:pPr>
              <w:spacing w:after="0" w:line="240" w:lineRule="auto"/>
              <w:jc w:val="both"/>
              <w:rPr>
                <w:rFonts w:ascii="Times New Roman" w:hAnsi="Times New Roman"/>
                <w:sz w:val="25"/>
                <w:szCs w:val="25"/>
              </w:rPr>
            </w:pPr>
          </w:p>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Навчальні курси і програми у ВНЗ</w:t>
            </w:r>
          </w:p>
          <w:p w:rsidR="00A23152" w:rsidRPr="00B956E9" w:rsidRDefault="00A23152" w:rsidP="00D5467C">
            <w:pPr>
              <w:spacing w:after="0" w:line="240" w:lineRule="auto"/>
              <w:jc w:val="both"/>
              <w:rPr>
                <w:rFonts w:ascii="Times New Roman" w:hAnsi="Times New Roman"/>
                <w:sz w:val="25"/>
                <w:szCs w:val="25"/>
              </w:rPr>
            </w:pPr>
          </w:p>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Навчальні курси і програми підвищення кваліфікації та післядипломної освіти</w:t>
            </w:r>
          </w:p>
          <w:p w:rsidR="00A23152" w:rsidRPr="00B956E9" w:rsidRDefault="00A23152" w:rsidP="00D5467C">
            <w:pPr>
              <w:spacing w:after="0" w:line="240" w:lineRule="auto"/>
              <w:jc w:val="both"/>
              <w:rPr>
                <w:rFonts w:ascii="Times New Roman" w:hAnsi="Times New Roman"/>
                <w:sz w:val="25"/>
                <w:szCs w:val="25"/>
              </w:rPr>
            </w:pPr>
          </w:p>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Курси</w:t>
            </w:r>
          </w:p>
          <w:p w:rsidR="00A23152" w:rsidRPr="00B956E9" w:rsidRDefault="00A23152" w:rsidP="00D5467C">
            <w:pPr>
              <w:spacing w:after="0" w:line="240" w:lineRule="auto"/>
              <w:jc w:val="both"/>
              <w:rPr>
                <w:rFonts w:ascii="Times New Roman" w:hAnsi="Times New Roman"/>
                <w:sz w:val="25"/>
                <w:szCs w:val="25"/>
              </w:rPr>
            </w:pPr>
          </w:p>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Семінари</w:t>
            </w:r>
          </w:p>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Тренінги</w:t>
            </w:r>
          </w:p>
          <w:p w:rsidR="00A23152" w:rsidRPr="00B956E9" w:rsidRDefault="00A23152" w:rsidP="00D5467C">
            <w:pPr>
              <w:spacing w:after="0" w:line="240" w:lineRule="auto"/>
              <w:jc w:val="both"/>
              <w:rPr>
                <w:rFonts w:ascii="Times New Roman" w:hAnsi="Times New Roman"/>
                <w:sz w:val="25"/>
                <w:szCs w:val="25"/>
              </w:rPr>
            </w:pPr>
          </w:p>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Фокус-групи</w:t>
            </w:r>
          </w:p>
          <w:p w:rsidR="00A23152" w:rsidRPr="00B956E9" w:rsidRDefault="00A23152" w:rsidP="00D5467C">
            <w:pPr>
              <w:spacing w:after="0" w:line="240" w:lineRule="auto"/>
              <w:jc w:val="both"/>
              <w:rPr>
                <w:rFonts w:ascii="Times New Roman" w:hAnsi="Times New Roman"/>
                <w:sz w:val="25"/>
                <w:szCs w:val="25"/>
              </w:rPr>
            </w:pPr>
          </w:p>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Вивчення рівня обізнаності</w:t>
            </w:r>
          </w:p>
          <w:p w:rsidR="00A23152" w:rsidRPr="00B956E9" w:rsidRDefault="00A23152" w:rsidP="00D5467C">
            <w:pPr>
              <w:spacing w:after="0" w:line="240" w:lineRule="auto"/>
              <w:jc w:val="both"/>
              <w:rPr>
                <w:rFonts w:ascii="Times New Roman" w:hAnsi="Times New Roman"/>
                <w:sz w:val="25"/>
                <w:szCs w:val="25"/>
              </w:rPr>
            </w:pPr>
          </w:p>
        </w:tc>
      </w:tr>
      <w:tr w:rsidR="00A23152" w:rsidRPr="00B956E9" w:rsidTr="00D5467C">
        <w:tc>
          <w:tcPr>
            <w:tcW w:w="1998" w:type="dxa"/>
            <w:vMerge/>
          </w:tcPr>
          <w:p w:rsidR="00A23152" w:rsidRPr="00B956E9" w:rsidRDefault="00A23152" w:rsidP="00D5467C">
            <w:pPr>
              <w:spacing w:after="0" w:line="240" w:lineRule="auto"/>
              <w:jc w:val="both"/>
              <w:rPr>
                <w:rFonts w:ascii="Times New Roman" w:hAnsi="Times New Roman"/>
                <w:sz w:val="25"/>
                <w:szCs w:val="25"/>
              </w:rPr>
            </w:pPr>
          </w:p>
        </w:tc>
        <w:tc>
          <w:tcPr>
            <w:tcW w:w="4382" w:type="dxa"/>
          </w:tcPr>
          <w:p w:rsidR="00A23152" w:rsidRPr="00B956E9" w:rsidRDefault="00A23152" w:rsidP="00D5467C">
            <w:pPr>
              <w:spacing w:after="0" w:line="240" w:lineRule="auto"/>
              <w:rPr>
                <w:rFonts w:ascii="Times New Roman" w:hAnsi="Times New Roman"/>
                <w:sz w:val="25"/>
                <w:szCs w:val="25"/>
              </w:rPr>
            </w:pPr>
            <w:r w:rsidRPr="00B956E9">
              <w:rPr>
                <w:rFonts w:ascii="Times New Roman" w:hAnsi="Times New Roman"/>
                <w:sz w:val="25"/>
                <w:szCs w:val="25"/>
              </w:rPr>
              <w:t>У сучасних умовах туберкульоз небезпечний для всіх соціальних прошарків</w:t>
            </w:r>
          </w:p>
        </w:tc>
        <w:tc>
          <w:tcPr>
            <w:tcW w:w="4423" w:type="dxa"/>
            <w:vMerge/>
          </w:tcPr>
          <w:p w:rsidR="00A23152" w:rsidRPr="00B956E9" w:rsidRDefault="00A23152" w:rsidP="00D5467C">
            <w:pPr>
              <w:spacing w:after="0" w:line="240" w:lineRule="auto"/>
              <w:jc w:val="both"/>
              <w:rPr>
                <w:rFonts w:ascii="Times New Roman" w:hAnsi="Times New Roman"/>
                <w:sz w:val="25"/>
                <w:szCs w:val="25"/>
              </w:rPr>
            </w:pPr>
          </w:p>
        </w:tc>
      </w:tr>
      <w:tr w:rsidR="00A23152" w:rsidRPr="00B956E9" w:rsidTr="00D5467C">
        <w:tc>
          <w:tcPr>
            <w:tcW w:w="1998" w:type="dxa"/>
            <w:vMerge/>
          </w:tcPr>
          <w:p w:rsidR="00A23152" w:rsidRPr="00B956E9" w:rsidRDefault="00A23152" w:rsidP="00D5467C">
            <w:pPr>
              <w:spacing w:after="0" w:line="240" w:lineRule="auto"/>
              <w:jc w:val="both"/>
              <w:rPr>
                <w:rFonts w:ascii="Times New Roman" w:hAnsi="Times New Roman"/>
                <w:sz w:val="25"/>
                <w:szCs w:val="25"/>
              </w:rPr>
            </w:pPr>
          </w:p>
        </w:tc>
        <w:tc>
          <w:tcPr>
            <w:tcW w:w="4382" w:type="dxa"/>
          </w:tcPr>
          <w:p w:rsidR="00A23152" w:rsidRPr="00B956E9" w:rsidRDefault="00A23152" w:rsidP="00D5467C">
            <w:pPr>
              <w:spacing w:after="0" w:line="240" w:lineRule="auto"/>
              <w:rPr>
                <w:rFonts w:ascii="Times New Roman" w:hAnsi="Times New Roman"/>
                <w:sz w:val="25"/>
                <w:szCs w:val="25"/>
              </w:rPr>
            </w:pPr>
            <w:r w:rsidRPr="00B956E9">
              <w:rPr>
                <w:rFonts w:ascii="Times New Roman" w:hAnsi="Times New Roman"/>
                <w:sz w:val="25"/>
                <w:szCs w:val="25"/>
              </w:rPr>
              <w:t>Щороку на туберкульоз в Україні захворює близько 30 тисяч, а помирає більше 4 тисяч осіб, що більше, ніж від СНІД та інших інфекційних і паразитарних захворювань разом</w:t>
            </w:r>
          </w:p>
        </w:tc>
        <w:tc>
          <w:tcPr>
            <w:tcW w:w="4423" w:type="dxa"/>
            <w:vMerge/>
          </w:tcPr>
          <w:p w:rsidR="00A23152" w:rsidRPr="00B956E9" w:rsidRDefault="00A23152" w:rsidP="00D5467C">
            <w:pPr>
              <w:spacing w:after="0" w:line="240" w:lineRule="auto"/>
              <w:jc w:val="both"/>
              <w:rPr>
                <w:rFonts w:ascii="Times New Roman" w:hAnsi="Times New Roman"/>
                <w:sz w:val="25"/>
                <w:szCs w:val="25"/>
              </w:rPr>
            </w:pPr>
          </w:p>
        </w:tc>
      </w:tr>
      <w:tr w:rsidR="00A23152" w:rsidRPr="00B956E9" w:rsidTr="00D5467C">
        <w:tc>
          <w:tcPr>
            <w:tcW w:w="1998" w:type="dxa"/>
            <w:vMerge/>
          </w:tcPr>
          <w:p w:rsidR="00A23152" w:rsidRPr="00B956E9" w:rsidRDefault="00A23152" w:rsidP="00D5467C">
            <w:pPr>
              <w:spacing w:after="0" w:line="240" w:lineRule="auto"/>
              <w:jc w:val="both"/>
              <w:rPr>
                <w:rFonts w:ascii="Times New Roman" w:hAnsi="Times New Roman"/>
                <w:sz w:val="25"/>
                <w:szCs w:val="25"/>
              </w:rPr>
            </w:pPr>
          </w:p>
        </w:tc>
        <w:tc>
          <w:tcPr>
            <w:tcW w:w="4382" w:type="dxa"/>
          </w:tcPr>
          <w:p w:rsidR="00A23152" w:rsidRPr="00B956E9" w:rsidRDefault="00A23152" w:rsidP="00D5467C">
            <w:pPr>
              <w:spacing w:after="0" w:line="240" w:lineRule="auto"/>
              <w:rPr>
                <w:rFonts w:ascii="Times New Roman" w:hAnsi="Times New Roman"/>
                <w:sz w:val="25"/>
                <w:szCs w:val="25"/>
              </w:rPr>
            </w:pPr>
            <w:r w:rsidRPr="00B956E9">
              <w:rPr>
                <w:rFonts w:ascii="Times New Roman" w:hAnsi="Times New Roman"/>
                <w:sz w:val="25"/>
                <w:szCs w:val="25"/>
              </w:rPr>
              <w:t>Економічний тягар від туберкульозу в Україні становить щорічно близько 4 млрд гривень</w:t>
            </w:r>
          </w:p>
        </w:tc>
        <w:tc>
          <w:tcPr>
            <w:tcW w:w="4423" w:type="dxa"/>
            <w:vMerge/>
          </w:tcPr>
          <w:p w:rsidR="00A23152" w:rsidRPr="00B956E9" w:rsidRDefault="00A23152" w:rsidP="00D5467C">
            <w:pPr>
              <w:spacing w:after="0" w:line="240" w:lineRule="auto"/>
              <w:jc w:val="both"/>
              <w:rPr>
                <w:rFonts w:ascii="Times New Roman" w:hAnsi="Times New Roman"/>
                <w:sz w:val="25"/>
                <w:szCs w:val="25"/>
              </w:rPr>
            </w:pPr>
          </w:p>
        </w:tc>
      </w:tr>
      <w:tr w:rsidR="00A23152" w:rsidRPr="00B956E9" w:rsidTr="00D5467C">
        <w:tc>
          <w:tcPr>
            <w:tcW w:w="1998" w:type="dxa"/>
            <w:vMerge/>
          </w:tcPr>
          <w:p w:rsidR="00A23152" w:rsidRPr="00B956E9" w:rsidRDefault="00A23152" w:rsidP="00D5467C">
            <w:pPr>
              <w:spacing w:after="0" w:line="240" w:lineRule="auto"/>
              <w:jc w:val="both"/>
              <w:rPr>
                <w:rFonts w:ascii="Times New Roman" w:hAnsi="Times New Roman"/>
                <w:sz w:val="25"/>
                <w:szCs w:val="25"/>
              </w:rPr>
            </w:pPr>
          </w:p>
        </w:tc>
        <w:tc>
          <w:tcPr>
            <w:tcW w:w="4382" w:type="dxa"/>
          </w:tcPr>
          <w:p w:rsidR="00A23152" w:rsidRPr="00B956E9" w:rsidRDefault="00A23152" w:rsidP="00D5467C">
            <w:pPr>
              <w:spacing w:after="0" w:line="240" w:lineRule="auto"/>
              <w:rPr>
                <w:rFonts w:ascii="Times New Roman" w:hAnsi="Times New Roman"/>
                <w:sz w:val="25"/>
                <w:szCs w:val="25"/>
              </w:rPr>
            </w:pPr>
            <w:r w:rsidRPr="00B956E9">
              <w:rPr>
                <w:rFonts w:ascii="Times New Roman" w:hAnsi="Times New Roman"/>
                <w:sz w:val="25"/>
                <w:szCs w:val="25"/>
              </w:rPr>
              <w:t>Своєчасно виявлений туберкульоз виліковний</w:t>
            </w:r>
          </w:p>
        </w:tc>
        <w:tc>
          <w:tcPr>
            <w:tcW w:w="4423" w:type="dxa"/>
            <w:vMerge/>
          </w:tcPr>
          <w:p w:rsidR="00A23152" w:rsidRPr="00B956E9" w:rsidRDefault="00A23152" w:rsidP="00D5467C">
            <w:pPr>
              <w:spacing w:after="0" w:line="240" w:lineRule="auto"/>
              <w:jc w:val="both"/>
              <w:rPr>
                <w:rFonts w:ascii="Times New Roman" w:hAnsi="Times New Roman"/>
                <w:sz w:val="25"/>
                <w:szCs w:val="25"/>
              </w:rPr>
            </w:pPr>
          </w:p>
        </w:tc>
      </w:tr>
      <w:tr w:rsidR="00A23152" w:rsidRPr="00B956E9" w:rsidTr="00D5467C">
        <w:tc>
          <w:tcPr>
            <w:tcW w:w="1998" w:type="dxa"/>
            <w:vMerge/>
          </w:tcPr>
          <w:p w:rsidR="00A23152" w:rsidRPr="00B956E9" w:rsidRDefault="00A23152" w:rsidP="00D5467C">
            <w:pPr>
              <w:spacing w:after="0" w:line="240" w:lineRule="auto"/>
              <w:jc w:val="both"/>
              <w:rPr>
                <w:rFonts w:ascii="Times New Roman" w:hAnsi="Times New Roman"/>
                <w:sz w:val="25"/>
                <w:szCs w:val="25"/>
              </w:rPr>
            </w:pPr>
          </w:p>
        </w:tc>
        <w:tc>
          <w:tcPr>
            <w:tcW w:w="4382" w:type="dxa"/>
          </w:tcPr>
          <w:p w:rsidR="00A23152" w:rsidRPr="00B956E9" w:rsidRDefault="00A23152" w:rsidP="00D5467C">
            <w:pPr>
              <w:spacing w:after="0" w:line="240" w:lineRule="auto"/>
              <w:rPr>
                <w:rFonts w:ascii="Times New Roman" w:hAnsi="Times New Roman"/>
                <w:sz w:val="25"/>
                <w:szCs w:val="25"/>
              </w:rPr>
            </w:pPr>
            <w:r w:rsidRPr="00B956E9">
              <w:rPr>
                <w:rFonts w:ascii="Times New Roman" w:hAnsi="Times New Roman"/>
                <w:sz w:val="25"/>
                <w:szCs w:val="25"/>
              </w:rPr>
              <w:t>Без політичної підтримки на всіх рівнях туберкульоз перемогти неможливо</w:t>
            </w:r>
          </w:p>
        </w:tc>
        <w:tc>
          <w:tcPr>
            <w:tcW w:w="4423" w:type="dxa"/>
            <w:vMerge/>
          </w:tcPr>
          <w:p w:rsidR="00A23152" w:rsidRPr="00B956E9" w:rsidRDefault="00A23152" w:rsidP="00D5467C">
            <w:pPr>
              <w:spacing w:after="0" w:line="240" w:lineRule="auto"/>
              <w:jc w:val="both"/>
              <w:rPr>
                <w:rFonts w:ascii="Times New Roman" w:hAnsi="Times New Roman"/>
                <w:sz w:val="25"/>
                <w:szCs w:val="25"/>
              </w:rPr>
            </w:pPr>
          </w:p>
        </w:tc>
      </w:tr>
      <w:tr w:rsidR="00A23152" w:rsidRPr="00B956E9" w:rsidTr="00D5467C">
        <w:tc>
          <w:tcPr>
            <w:tcW w:w="1998" w:type="dxa"/>
            <w:vMerge/>
          </w:tcPr>
          <w:p w:rsidR="00A23152" w:rsidRPr="00B956E9" w:rsidRDefault="00A23152" w:rsidP="00D5467C">
            <w:pPr>
              <w:spacing w:after="0" w:line="240" w:lineRule="auto"/>
              <w:jc w:val="both"/>
              <w:rPr>
                <w:rFonts w:ascii="Times New Roman" w:hAnsi="Times New Roman"/>
                <w:sz w:val="25"/>
                <w:szCs w:val="25"/>
              </w:rPr>
            </w:pPr>
          </w:p>
        </w:tc>
        <w:tc>
          <w:tcPr>
            <w:tcW w:w="4382" w:type="dxa"/>
          </w:tcPr>
          <w:p w:rsidR="00A23152" w:rsidRPr="00B956E9" w:rsidRDefault="00A23152" w:rsidP="00D5467C">
            <w:pPr>
              <w:spacing w:after="0" w:line="240" w:lineRule="auto"/>
              <w:rPr>
                <w:rFonts w:ascii="Times New Roman" w:hAnsi="Times New Roman"/>
                <w:sz w:val="25"/>
                <w:szCs w:val="25"/>
                <w:highlight w:val="yellow"/>
              </w:rPr>
            </w:pPr>
            <w:r w:rsidRPr="00B956E9">
              <w:rPr>
                <w:rFonts w:ascii="Times New Roman" w:hAnsi="Times New Roman"/>
                <w:sz w:val="25"/>
                <w:szCs w:val="25"/>
              </w:rPr>
              <w:t>На боротьбу з туберкульозом необхідно виділяти кошти з державного та місцевих бюджетів в достатній кількості та у першочерговому порядку</w:t>
            </w:r>
          </w:p>
        </w:tc>
        <w:tc>
          <w:tcPr>
            <w:tcW w:w="4423" w:type="dxa"/>
            <w:vMerge/>
          </w:tcPr>
          <w:p w:rsidR="00A23152" w:rsidRPr="00B956E9" w:rsidRDefault="00A23152" w:rsidP="00D5467C">
            <w:pPr>
              <w:spacing w:after="0" w:line="240" w:lineRule="auto"/>
              <w:jc w:val="both"/>
              <w:rPr>
                <w:rFonts w:ascii="Times New Roman" w:hAnsi="Times New Roman"/>
                <w:sz w:val="25"/>
                <w:szCs w:val="25"/>
              </w:rPr>
            </w:pPr>
          </w:p>
        </w:tc>
      </w:tr>
      <w:tr w:rsidR="00A23152" w:rsidRPr="00B956E9" w:rsidTr="00D5467C">
        <w:tc>
          <w:tcPr>
            <w:tcW w:w="1998" w:type="dxa"/>
            <w:vMerge/>
          </w:tcPr>
          <w:p w:rsidR="00A23152" w:rsidRPr="00B956E9" w:rsidRDefault="00A23152" w:rsidP="00D5467C">
            <w:pPr>
              <w:spacing w:after="0" w:line="240" w:lineRule="auto"/>
              <w:jc w:val="both"/>
              <w:rPr>
                <w:rFonts w:ascii="Times New Roman" w:hAnsi="Times New Roman"/>
                <w:sz w:val="25"/>
                <w:szCs w:val="25"/>
              </w:rPr>
            </w:pPr>
          </w:p>
        </w:tc>
        <w:tc>
          <w:tcPr>
            <w:tcW w:w="4382" w:type="dxa"/>
          </w:tcPr>
          <w:p w:rsidR="00A23152" w:rsidRPr="00B956E9" w:rsidRDefault="00A23152" w:rsidP="00D5467C">
            <w:pPr>
              <w:spacing w:after="0" w:line="240" w:lineRule="auto"/>
              <w:rPr>
                <w:rFonts w:ascii="Times New Roman" w:hAnsi="Times New Roman"/>
                <w:sz w:val="25"/>
                <w:szCs w:val="25"/>
              </w:rPr>
            </w:pPr>
            <w:r w:rsidRPr="00B956E9">
              <w:rPr>
                <w:rFonts w:ascii="Times New Roman" w:hAnsi="Times New Roman"/>
                <w:sz w:val="25"/>
                <w:szCs w:val="25"/>
              </w:rPr>
              <w:t>Туберкульоз це комплексна проблема, розв'язання якої виключно засобами медичного впливу неефективно</w:t>
            </w:r>
          </w:p>
        </w:tc>
        <w:tc>
          <w:tcPr>
            <w:tcW w:w="4423" w:type="dxa"/>
            <w:vMerge/>
          </w:tcPr>
          <w:p w:rsidR="00A23152" w:rsidRPr="00B956E9" w:rsidRDefault="00A23152" w:rsidP="00D5467C">
            <w:pPr>
              <w:spacing w:after="0" w:line="240" w:lineRule="auto"/>
              <w:jc w:val="both"/>
              <w:rPr>
                <w:rFonts w:ascii="Times New Roman" w:hAnsi="Times New Roman"/>
                <w:sz w:val="25"/>
                <w:szCs w:val="25"/>
              </w:rPr>
            </w:pPr>
          </w:p>
        </w:tc>
      </w:tr>
      <w:tr w:rsidR="00A23152" w:rsidRPr="00B956E9" w:rsidTr="00D5467C">
        <w:tc>
          <w:tcPr>
            <w:tcW w:w="1998" w:type="dxa"/>
            <w:vMerge/>
          </w:tcPr>
          <w:p w:rsidR="00A23152" w:rsidRPr="00B956E9" w:rsidRDefault="00A23152" w:rsidP="00D5467C">
            <w:pPr>
              <w:spacing w:after="0" w:line="240" w:lineRule="auto"/>
              <w:jc w:val="both"/>
              <w:rPr>
                <w:rFonts w:ascii="Times New Roman" w:hAnsi="Times New Roman"/>
                <w:sz w:val="25"/>
                <w:szCs w:val="25"/>
              </w:rPr>
            </w:pPr>
          </w:p>
        </w:tc>
        <w:tc>
          <w:tcPr>
            <w:tcW w:w="4382" w:type="dxa"/>
          </w:tcPr>
          <w:p w:rsidR="00A23152" w:rsidRPr="00B956E9" w:rsidRDefault="00A23152" w:rsidP="00D5467C">
            <w:pPr>
              <w:spacing w:after="0" w:line="240" w:lineRule="auto"/>
              <w:rPr>
                <w:rFonts w:ascii="Times New Roman" w:hAnsi="Times New Roman"/>
                <w:sz w:val="25"/>
                <w:szCs w:val="25"/>
              </w:rPr>
            </w:pPr>
            <w:r w:rsidRPr="00B956E9">
              <w:rPr>
                <w:rFonts w:ascii="Times New Roman" w:hAnsi="Times New Roman"/>
                <w:sz w:val="25"/>
                <w:szCs w:val="25"/>
              </w:rPr>
              <w:t>Матеріальне, фінансове та кадрове забезпечення заходів по боротьбі з туберкульозом повинно бути адекватним сучасним викликам туберкульозу</w:t>
            </w:r>
          </w:p>
        </w:tc>
        <w:tc>
          <w:tcPr>
            <w:tcW w:w="4423" w:type="dxa"/>
            <w:vMerge/>
          </w:tcPr>
          <w:p w:rsidR="00A23152" w:rsidRPr="00B956E9" w:rsidRDefault="00A23152" w:rsidP="00D5467C">
            <w:pPr>
              <w:spacing w:after="0" w:line="240" w:lineRule="auto"/>
              <w:jc w:val="both"/>
              <w:rPr>
                <w:rFonts w:ascii="Times New Roman" w:hAnsi="Times New Roman"/>
                <w:sz w:val="25"/>
                <w:szCs w:val="25"/>
              </w:rPr>
            </w:pPr>
          </w:p>
        </w:tc>
      </w:tr>
      <w:tr w:rsidR="00A23152" w:rsidRPr="00B956E9" w:rsidTr="00D5467C">
        <w:tc>
          <w:tcPr>
            <w:tcW w:w="1998" w:type="dxa"/>
            <w:vMerge w:val="restart"/>
            <w:tcBorders>
              <w:top w:val="nil"/>
            </w:tcBorders>
          </w:tcPr>
          <w:p w:rsidR="00A23152" w:rsidRPr="00B956E9" w:rsidRDefault="00A23152" w:rsidP="00D5467C">
            <w:pPr>
              <w:spacing w:after="0" w:line="240" w:lineRule="auto"/>
              <w:jc w:val="both"/>
              <w:rPr>
                <w:rFonts w:ascii="Times New Roman" w:hAnsi="Times New Roman"/>
                <w:sz w:val="25"/>
                <w:szCs w:val="25"/>
              </w:rPr>
            </w:pPr>
          </w:p>
        </w:tc>
        <w:tc>
          <w:tcPr>
            <w:tcW w:w="4382" w:type="dxa"/>
          </w:tcPr>
          <w:p w:rsidR="00A23152" w:rsidRPr="00B956E9" w:rsidRDefault="00A23152" w:rsidP="00D5467C">
            <w:pPr>
              <w:spacing w:after="0" w:line="240" w:lineRule="auto"/>
              <w:rPr>
                <w:rFonts w:ascii="Times New Roman" w:hAnsi="Times New Roman"/>
                <w:sz w:val="25"/>
                <w:szCs w:val="25"/>
                <w:highlight w:val="yellow"/>
              </w:rPr>
            </w:pPr>
            <w:r w:rsidRPr="00B956E9">
              <w:rPr>
                <w:rFonts w:ascii="Times New Roman" w:hAnsi="Times New Roman"/>
                <w:sz w:val="25"/>
                <w:szCs w:val="25"/>
              </w:rPr>
              <w:t>Загальнодержавна та місцеві програми боротьби з туберкульозом мають долати причини епідемії, а не її наслідки</w:t>
            </w:r>
          </w:p>
        </w:tc>
        <w:tc>
          <w:tcPr>
            <w:tcW w:w="4423" w:type="dxa"/>
            <w:vMerge/>
          </w:tcPr>
          <w:p w:rsidR="00A23152" w:rsidRPr="00B956E9" w:rsidRDefault="00A23152" w:rsidP="00D5467C">
            <w:pPr>
              <w:spacing w:after="0" w:line="240" w:lineRule="auto"/>
              <w:jc w:val="both"/>
              <w:rPr>
                <w:rFonts w:ascii="Times New Roman" w:hAnsi="Times New Roman"/>
                <w:sz w:val="25"/>
                <w:szCs w:val="25"/>
              </w:rPr>
            </w:pPr>
          </w:p>
        </w:tc>
      </w:tr>
      <w:tr w:rsidR="00A23152" w:rsidRPr="00B956E9" w:rsidTr="00D5467C">
        <w:tc>
          <w:tcPr>
            <w:tcW w:w="1998" w:type="dxa"/>
            <w:vMerge/>
            <w:tcBorders>
              <w:top w:val="nil"/>
            </w:tcBorders>
          </w:tcPr>
          <w:p w:rsidR="00A23152" w:rsidRPr="00B956E9" w:rsidRDefault="00A23152" w:rsidP="00D5467C">
            <w:pPr>
              <w:spacing w:after="0" w:line="240" w:lineRule="auto"/>
              <w:jc w:val="both"/>
              <w:rPr>
                <w:rFonts w:ascii="Times New Roman" w:hAnsi="Times New Roman"/>
                <w:sz w:val="25"/>
                <w:szCs w:val="25"/>
              </w:rPr>
            </w:pPr>
          </w:p>
        </w:tc>
        <w:tc>
          <w:tcPr>
            <w:tcW w:w="4382" w:type="dxa"/>
          </w:tcPr>
          <w:p w:rsidR="00A23152" w:rsidRPr="00B956E9" w:rsidRDefault="00A23152" w:rsidP="00D5467C">
            <w:pPr>
              <w:spacing w:after="0" w:line="240" w:lineRule="auto"/>
              <w:rPr>
                <w:rFonts w:ascii="Times New Roman" w:hAnsi="Times New Roman"/>
                <w:sz w:val="25"/>
                <w:szCs w:val="25"/>
              </w:rPr>
            </w:pPr>
            <w:r w:rsidRPr="00B956E9">
              <w:rPr>
                <w:rFonts w:ascii="Times New Roman" w:hAnsi="Times New Roman"/>
                <w:sz w:val="25"/>
                <w:szCs w:val="25"/>
              </w:rPr>
              <w:t>Майже 80% протитуберкульозних медичних закладів в Україні сьогодні потребують реконструкції та переобладнання</w:t>
            </w:r>
          </w:p>
        </w:tc>
        <w:tc>
          <w:tcPr>
            <w:tcW w:w="4423" w:type="dxa"/>
            <w:vMerge/>
          </w:tcPr>
          <w:p w:rsidR="00A23152" w:rsidRPr="00B956E9" w:rsidRDefault="00A23152" w:rsidP="00D5467C">
            <w:pPr>
              <w:spacing w:after="0" w:line="240" w:lineRule="auto"/>
              <w:jc w:val="both"/>
              <w:rPr>
                <w:rFonts w:ascii="Times New Roman" w:hAnsi="Times New Roman"/>
                <w:sz w:val="25"/>
                <w:szCs w:val="25"/>
              </w:rPr>
            </w:pPr>
          </w:p>
        </w:tc>
      </w:tr>
      <w:tr w:rsidR="00A23152" w:rsidRPr="00B956E9" w:rsidTr="00D5467C">
        <w:tc>
          <w:tcPr>
            <w:tcW w:w="1998" w:type="dxa"/>
            <w:vMerge/>
            <w:tcBorders>
              <w:top w:val="nil"/>
            </w:tcBorders>
          </w:tcPr>
          <w:p w:rsidR="00A23152" w:rsidRPr="00B956E9" w:rsidRDefault="00A23152" w:rsidP="00D5467C">
            <w:pPr>
              <w:spacing w:after="0" w:line="240" w:lineRule="auto"/>
              <w:jc w:val="both"/>
              <w:rPr>
                <w:rFonts w:ascii="Times New Roman" w:hAnsi="Times New Roman"/>
                <w:sz w:val="25"/>
                <w:szCs w:val="25"/>
              </w:rPr>
            </w:pPr>
          </w:p>
        </w:tc>
        <w:tc>
          <w:tcPr>
            <w:tcW w:w="4382" w:type="dxa"/>
          </w:tcPr>
          <w:p w:rsidR="00A23152" w:rsidRPr="00B956E9" w:rsidRDefault="00A23152" w:rsidP="00D5467C">
            <w:pPr>
              <w:spacing w:after="0" w:line="240" w:lineRule="auto"/>
              <w:rPr>
                <w:rFonts w:ascii="Times New Roman" w:hAnsi="Times New Roman"/>
                <w:sz w:val="25"/>
                <w:szCs w:val="25"/>
              </w:rPr>
            </w:pPr>
            <w:r w:rsidRPr="00B956E9">
              <w:rPr>
                <w:rFonts w:ascii="Times New Roman" w:hAnsi="Times New Roman"/>
                <w:sz w:val="25"/>
                <w:szCs w:val="25"/>
              </w:rPr>
              <w:t xml:space="preserve">Основну увагу необхідно приділяти виявленню туберкульозу та профілактичній роботі в групах ризику захворювання </w:t>
            </w:r>
          </w:p>
        </w:tc>
        <w:tc>
          <w:tcPr>
            <w:tcW w:w="4423" w:type="dxa"/>
            <w:vMerge/>
          </w:tcPr>
          <w:p w:rsidR="00A23152" w:rsidRPr="00B956E9" w:rsidRDefault="00A23152" w:rsidP="00D5467C">
            <w:pPr>
              <w:spacing w:after="0" w:line="240" w:lineRule="auto"/>
              <w:jc w:val="both"/>
              <w:rPr>
                <w:rFonts w:ascii="Times New Roman" w:hAnsi="Times New Roman"/>
                <w:sz w:val="25"/>
                <w:szCs w:val="25"/>
              </w:rPr>
            </w:pPr>
          </w:p>
        </w:tc>
      </w:tr>
      <w:tr w:rsidR="00A23152" w:rsidRPr="00B956E9" w:rsidTr="00D5467C">
        <w:tc>
          <w:tcPr>
            <w:tcW w:w="1998" w:type="dxa"/>
            <w:vMerge/>
            <w:tcBorders>
              <w:top w:val="nil"/>
            </w:tcBorders>
          </w:tcPr>
          <w:p w:rsidR="00A23152" w:rsidRPr="00B956E9" w:rsidRDefault="00A23152" w:rsidP="00D5467C">
            <w:pPr>
              <w:spacing w:after="0" w:line="240" w:lineRule="auto"/>
              <w:jc w:val="both"/>
              <w:rPr>
                <w:rFonts w:ascii="Times New Roman" w:hAnsi="Times New Roman"/>
                <w:sz w:val="25"/>
                <w:szCs w:val="25"/>
              </w:rPr>
            </w:pPr>
          </w:p>
        </w:tc>
        <w:tc>
          <w:tcPr>
            <w:tcW w:w="4382" w:type="dxa"/>
            <w:tcBorders>
              <w:top w:val="single" w:sz="4" w:space="0" w:color="auto"/>
              <w:bottom w:val="single" w:sz="4" w:space="0" w:color="auto"/>
            </w:tcBorders>
          </w:tcPr>
          <w:p w:rsidR="00A23152" w:rsidRPr="00B956E9" w:rsidRDefault="00A23152" w:rsidP="00D5467C">
            <w:pPr>
              <w:spacing w:after="0" w:line="240" w:lineRule="auto"/>
              <w:rPr>
                <w:rFonts w:ascii="Times New Roman" w:hAnsi="Times New Roman"/>
                <w:sz w:val="25"/>
                <w:szCs w:val="25"/>
              </w:rPr>
            </w:pPr>
            <w:r w:rsidRPr="00B956E9">
              <w:rPr>
                <w:rFonts w:ascii="Times New Roman" w:hAnsi="Times New Roman"/>
                <w:sz w:val="25"/>
                <w:szCs w:val="25"/>
              </w:rPr>
              <w:t>Лікарські засоби мають своєчасно доставлятися у протитуберкульозні установи, щоб не було переривань у лікуванні та виникнення невиліковних форм туберкульозу</w:t>
            </w:r>
          </w:p>
        </w:tc>
        <w:tc>
          <w:tcPr>
            <w:tcW w:w="4423" w:type="dxa"/>
            <w:vMerge/>
          </w:tcPr>
          <w:p w:rsidR="00A23152" w:rsidRPr="00B956E9" w:rsidRDefault="00A23152" w:rsidP="00D5467C">
            <w:pPr>
              <w:spacing w:after="0" w:line="240" w:lineRule="auto"/>
              <w:jc w:val="both"/>
              <w:rPr>
                <w:rFonts w:ascii="Times New Roman" w:hAnsi="Times New Roman"/>
                <w:sz w:val="25"/>
                <w:szCs w:val="25"/>
              </w:rPr>
            </w:pPr>
          </w:p>
        </w:tc>
      </w:tr>
      <w:tr w:rsidR="00A23152" w:rsidRPr="00B956E9" w:rsidTr="00D5467C">
        <w:tc>
          <w:tcPr>
            <w:tcW w:w="1998" w:type="dxa"/>
            <w:vMerge w:val="restart"/>
          </w:tcPr>
          <w:p w:rsidR="00A23152" w:rsidRPr="00B956E9" w:rsidRDefault="00A23152" w:rsidP="00D5467C">
            <w:pPr>
              <w:spacing w:after="0" w:line="240" w:lineRule="auto"/>
              <w:rPr>
                <w:rFonts w:ascii="Times New Roman" w:hAnsi="Times New Roman"/>
                <w:b/>
                <w:sz w:val="25"/>
                <w:szCs w:val="25"/>
              </w:rPr>
            </w:pPr>
            <w:r w:rsidRPr="00B956E9">
              <w:rPr>
                <w:rFonts w:ascii="Times New Roman" w:hAnsi="Times New Roman"/>
                <w:b/>
                <w:sz w:val="25"/>
                <w:szCs w:val="25"/>
              </w:rPr>
              <w:t xml:space="preserve">Підвищення обізнаності </w:t>
            </w:r>
            <w:r w:rsidRPr="00B956E9">
              <w:rPr>
                <w:rFonts w:ascii="Times New Roman" w:hAnsi="Times New Roman"/>
                <w:b/>
                <w:sz w:val="25"/>
                <w:szCs w:val="25"/>
              </w:rPr>
              <w:lastRenderedPageBreak/>
              <w:t>різних верств населення щодо проблеми туберкульозу та зміна їх ставлення та поведінки щодо неї</w:t>
            </w:r>
          </w:p>
        </w:tc>
        <w:tc>
          <w:tcPr>
            <w:tcW w:w="4382" w:type="dxa"/>
          </w:tcPr>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lastRenderedPageBreak/>
              <w:t xml:space="preserve">Туберкульоз – особливо небезпечне інфекційне захворювання, що </w:t>
            </w:r>
            <w:r w:rsidRPr="00B956E9">
              <w:rPr>
                <w:rFonts w:ascii="Times New Roman" w:hAnsi="Times New Roman"/>
                <w:sz w:val="25"/>
                <w:szCs w:val="25"/>
              </w:rPr>
              <w:lastRenderedPageBreak/>
              <w:t>відноситься також до категорії соціально небезпечних</w:t>
            </w:r>
          </w:p>
        </w:tc>
        <w:tc>
          <w:tcPr>
            <w:tcW w:w="4423" w:type="dxa"/>
            <w:vMerge w:val="restart"/>
          </w:tcPr>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lastRenderedPageBreak/>
              <w:t>Інформаційні повідомлення в громадських місцях та ЗМІ</w:t>
            </w:r>
          </w:p>
          <w:p w:rsidR="00A23152" w:rsidRPr="00B956E9" w:rsidRDefault="00A23152" w:rsidP="00D5467C">
            <w:pPr>
              <w:spacing w:after="0" w:line="240" w:lineRule="auto"/>
              <w:jc w:val="both"/>
              <w:rPr>
                <w:rFonts w:ascii="Times New Roman" w:hAnsi="Times New Roman"/>
                <w:sz w:val="25"/>
                <w:szCs w:val="25"/>
              </w:rPr>
            </w:pPr>
          </w:p>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Інформаційні бюлетені</w:t>
            </w:r>
          </w:p>
          <w:p w:rsidR="00A23152" w:rsidRPr="00B956E9" w:rsidRDefault="00A23152" w:rsidP="00D5467C">
            <w:pPr>
              <w:spacing w:after="0" w:line="240" w:lineRule="auto"/>
              <w:jc w:val="both"/>
              <w:rPr>
                <w:rFonts w:ascii="Times New Roman" w:hAnsi="Times New Roman"/>
                <w:sz w:val="25"/>
                <w:szCs w:val="25"/>
              </w:rPr>
            </w:pPr>
          </w:p>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 xml:space="preserve">Ресурси в </w:t>
            </w:r>
            <w:proofErr w:type="spellStart"/>
            <w:r w:rsidRPr="00B956E9">
              <w:rPr>
                <w:rFonts w:ascii="Times New Roman" w:hAnsi="Times New Roman"/>
                <w:sz w:val="25"/>
                <w:szCs w:val="25"/>
              </w:rPr>
              <w:t>соцмережах</w:t>
            </w:r>
            <w:proofErr w:type="spellEnd"/>
          </w:p>
          <w:p w:rsidR="00A23152" w:rsidRPr="00B956E9" w:rsidRDefault="00A23152" w:rsidP="00D5467C">
            <w:pPr>
              <w:spacing w:after="0" w:line="240" w:lineRule="auto"/>
              <w:jc w:val="both"/>
              <w:rPr>
                <w:rFonts w:ascii="Times New Roman" w:hAnsi="Times New Roman"/>
                <w:sz w:val="25"/>
                <w:szCs w:val="25"/>
              </w:rPr>
            </w:pPr>
          </w:p>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Публікації в ЗМІ</w:t>
            </w:r>
          </w:p>
          <w:p w:rsidR="00A23152" w:rsidRPr="00B956E9" w:rsidRDefault="00A23152" w:rsidP="00D5467C">
            <w:pPr>
              <w:spacing w:after="0" w:line="240" w:lineRule="auto"/>
              <w:jc w:val="both"/>
              <w:rPr>
                <w:rFonts w:ascii="Times New Roman" w:hAnsi="Times New Roman"/>
                <w:sz w:val="25"/>
                <w:szCs w:val="25"/>
              </w:rPr>
            </w:pPr>
          </w:p>
          <w:p w:rsidR="00A23152" w:rsidRPr="00B956E9" w:rsidRDefault="00A23152" w:rsidP="00D5467C">
            <w:pPr>
              <w:spacing w:after="0" w:line="240" w:lineRule="auto"/>
              <w:rPr>
                <w:rFonts w:ascii="Times New Roman" w:hAnsi="Times New Roman"/>
                <w:sz w:val="25"/>
                <w:szCs w:val="25"/>
              </w:rPr>
            </w:pPr>
            <w:r w:rsidRPr="00B956E9">
              <w:rPr>
                <w:rFonts w:ascii="Times New Roman" w:hAnsi="Times New Roman"/>
                <w:sz w:val="25"/>
                <w:szCs w:val="25"/>
              </w:rPr>
              <w:t>Заходи в рамках Всесвітнього та Всеукраїнського дня боротьби з туберкульозом</w:t>
            </w:r>
          </w:p>
          <w:p w:rsidR="00A23152" w:rsidRPr="00B956E9" w:rsidRDefault="00A23152" w:rsidP="00D5467C">
            <w:pPr>
              <w:spacing w:after="0" w:line="240" w:lineRule="auto"/>
              <w:jc w:val="both"/>
              <w:rPr>
                <w:rFonts w:ascii="Times New Roman" w:hAnsi="Times New Roman"/>
                <w:sz w:val="25"/>
                <w:szCs w:val="25"/>
              </w:rPr>
            </w:pPr>
          </w:p>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Масові акції</w:t>
            </w:r>
          </w:p>
          <w:p w:rsidR="00A23152" w:rsidRPr="00B956E9" w:rsidRDefault="00A23152" w:rsidP="00D5467C">
            <w:pPr>
              <w:spacing w:after="0" w:line="240" w:lineRule="auto"/>
              <w:jc w:val="both"/>
              <w:rPr>
                <w:rFonts w:ascii="Times New Roman" w:hAnsi="Times New Roman"/>
                <w:sz w:val="25"/>
                <w:szCs w:val="25"/>
              </w:rPr>
            </w:pPr>
          </w:p>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Навчальні курси і програми для загальноосвітніх та вищих навчальних закладів</w:t>
            </w:r>
          </w:p>
          <w:p w:rsidR="00A23152" w:rsidRPr="00B956E9" w:rsidRDefault="00A23152" w:rsidP="00D5467C">
            <w:pPr>
              <w:spacing w:after="0" w:line="240" w:lineRule="auto"/>
              <w:jc w:val="both"/>
              <w:rPr>
                <w:rFonts w:ascii="Times New Roman" w:hAnsi="Times New Roman"/>
                <w:sz w:val="25"/>
                <w:szCs w:val="25"/>
              </w:rPr>
            </w:pPr>
          </w:p>
          <w:p w:rsidR="00A23152" w:rsidRPr="00B956E9" w:rsidRDefault="00A23152" w:rsidP="00D5467C">
            <w:pPr>
              <w:spacing w:after="0" w:line="240" w:lineRule="auto"/>
              <w:jc w:val="both"/>
              <w:rPr>
                <w:rFonts w:ascii="Times New Roman" w:hAnsi="Times New Roman"/>
                <w:sz w:val="25"/>
                <w:szCs w:val="25"/>
              </w:rPr>
            </w:pPr>
            <w:proofErr w:type="spellStart"/>
            <w:r w:rsidRPr="00B956E9">
              <w:rPr>
                <w:rFonts w:ascii="Times New Roman" w:hAnsi="Times New Roman"/>
                <w:sz w:val="25"/>
                <w:szCs w:val="25"/>
              </w:rPr>
              <w:t>Уроки</w:t>
            </w:r>
            <w:proofErr w:type="spellEnd"/>
            <w:r w:rsidRPr="00B956E9">
              <w:rPr>
                <w:rFonts w:ascii="Times New Roman" w:hAnsi="Times New Roman"/>
                <w:sz w:val="25"/>
                <w:szCs w:val="25"/>
              </w:rPr>
              <w:t xml:space="preserve"> здоров'я</w:t>
            </w:r>
          </w:p>
          <w:p w:rsidR="00A23152" w:rsidRPr="00B956E9" w:rsidRDefault="00A23152" w:rsidP="00D5467C">
            <w:pPr>
              <w:spacing w:after="0" w:line="240" w:lineRule="auto"/>
              <w:jc w:val="both"/>
              <w:rPr>
                <w:rFonts w:ascii="Times New Roman" w:hAnsi="Times New Roman"/>
                <w:sz w:val="25"/>
                <w:szCs w:val="25"/>
              </w:rPr>
            </w:pPr>
          </w:p>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Освітня робота за місцем проживання, на робочому місці, у громадських місцях тощо</w:t>
            </w:r>
          </w:p>
        </w:tc>
      </w:tr>
      <w:tr w:rsidR="00A23152" w:rsidRPr="00B956E9" w:rsidTr="00D5467C">
        <w:tc>
          <w:tcPr>
            <w:tcW w:w="1998" w:type="dxa"/>
            <w:vMerge/>
          </w:tcPr>
          <w:p w:rsidR="00A23152" w:rsidRPr="00B956E9" w:rsidRDefault="00A23152" w:rsidP="00D5467C">
            <w:pPr>
              <w:spacing w:after="0" w:line="240" w:lineRule="auto"/>
              <w:rPr>
                <w:rFonts w:ascii="Times New Roman" w:hAnsi="Times New Roman"/>
                <w:b/>
                <w:sz w:val="25"/>
                <w:szCs w:val="25"/>
              </w:rPr>
            </w:pPr>
          </w:p>
        </w:tc>
        <w:tc>
          <w:tcPr>
            <w:tcW w:w="4382" w:type="dxa"/>
          </w:tcPr>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У сучасних умовах туберкульоз небезпечний для всіх соціальних прошарків населення</w:t>
            </w:r>
          </w:p>
        </w:tc>
        <w:tc>
          <w:tcPr>
            <w:tcW w:w="4423" w:type="dxa"/>
            <w:vMerge/>
          </w:tcPr>
          <w:p w:rsidR="00A23152" w:rsidRPr="00B956E9" w:rsidRDefault="00A23152" w:rsidP="00D5467C">
            <w:pPr>
              <w:spacing w:after="0" w:line="240" w:lineRule="auto"/>
              <w:jc w:val="both"/>
              <w:rPr>
                <w:rFonts w:ascii="Times New Roman" w:hAnsi="Times New Roman"/>
                <w:sz w:val="25"/>
                <w:szCs w:val="25"/>
              </w:rPr>
            </w:pPr>
          </w:p>
        </w:tc>
      </w:tr>
      <w:tr w:rsidR="00A23152" w:rsidRPr="00B956E9" w:rsidTr="00D5467C">
        <w:tc>
          <w:tcPr>
            <w:tcW w:w="1998" w:type="dxa"/>
            <w:vMerge/>
          </w:tcPr>
          <w:p w:rsidR="00A23152" w:rsidRPr="00B956E9" w:rsidRDefault="00A23152" w:rsidP="00D5467C">
            <w:pPr>
              <w:spacing w:after="0" w:line="240" w:lineRule="auto"/>
              <w:rPr>
                <w:rFonts w:ascii="Times New Roman" w:hAnsi="Times New Roman"/>
                <w:b/>
                <w:sz w:val="25"/>
                <w:szCs w:val="25"/>
              </w:rPr>
            </w:pPr>
          </w:p>
        </w:tc>
        <w:tc>
          <w:tcPr>
            <w:tcW w:w="4382" w:type="dxa"/>
          </w:tcPr>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Щороку на туберкульоз в Україні захворює вперше більш ніж 26 тисяч, а помирає близько 4 тисяч осіб, що більше, ніж від СНІД та інших інфекційних і паразитарних захворювань разом</w:t>
            </w:r>
          </w:p>
        </w:tc>
        <w:tc>
          <w:tcPr>
            <w:tcW w:w="4423" w:type="dxa"/>
            <w:vMerge/>
          </w:tcPr>
          <w:p w:rsidR="00A23152" w:rsidRPr="00B956E9" w:rsidRDefault="00A23152" w:rsidP="00D5467C">
            <w:pPr>
              <w:spacing w:after="0" w:line="240" w:lineRule="auto"/>
              <w:jc w:val="both"/>
              <w:rPr>
                <w:rFonts w:ascii="Times New Roman" w:hAnsi="Times New Roman"/>
                <w:sz w:val="25"/>
                <w:szCs w:val="25"/>
              </w:rPr>
            </w:pPr>
          </w:p>
        </w:tc>
      </w:tr>
      <w:tr w:rsidR="00A23152" w:rsidRPr="00B956E9" w:rsidTr="00D5467C">
        <w:tc>
          <w:tcPr>
            <w:tcW w:w="1998" w:type="dxa"/>
            <w:vMerge/>
          </w:tcPr>
          <w:p w:rsidR="00A23152" w:rsidRPr="00B956E9" w:rsidRDefault="00A23152" w:rsidP="00D5467C">
            <w:pPr>
              <w:spacing w:after="0" w:line="240" w:lineRule="auto"/>
              <w:rPr>
                <w:rFonts w:ascii="Times New Roman" w:hAnsi="Times New Roman"/>
                <w:b/>
                <w:sz w:val="25"/>
                <w:szCs w:val="25"/>
              </w:rPr>
            </w:pPr>
          </w:p>
        </w:tc>
        <w:tc>
          <w:tcPr>
            <w:tcW w:w="4382" w:type="dxa"/>
          </w:tcPr>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Своєчасно виявлений туберкульоз виліковний</w:t>
            </w:r>
          </w:p>
        </w:tc>
        <w:tc>
          <w:tcPr>
            <w:tcW w:w="4423" w:type="dxa"/>
            <w:vMerge/>
          </w:tcPr>
          <w:p w:rsidR="00A23152" w:rsidRPr="00B956E9" w:rsidRDefault="00A23152" w:rsidP="00D5467C">
            <w:pPr>
              <w:spacing w:after="0" w:line="240" w:lineRule="auto"/>
              <w:jc w:val="both"/>
              <w:rPr>
                <w:rFonts w:ascii="Times New Roman" w:hAnsi="Times New Roman"/>
                <w:sz w:val="25"/>
                <w:szCs w:val="25"/>
              </w:rPr>
            </w:pPr>
          </w:p>
        </w:tc>
      </w:tr>
      <w:tr w:rsidR="00A23152" w:rsidRPr="00B956E9" w:rsidTr="00D5467C">
        <w:tc>
          <w:tcPr>
            <w:tcW w:w="1998" w:type="dxa"/>
            <w:vMerge/>
          </w:tcPr>
          <w:p w:rsidR="00A23152" w:rsidRPr="00B956E9" w:rsidRDefault="00A23152" w:rsidP="00D5467C">
            <w:pPr>
              <w:spacing w:after="0" w:line="240" w:lineRule="auto"/>
              <w:jc w:val="both"/>
              <w:rPr>
                <w:rFonts w:ascii="Times New Roman" w:hAnsi="Times New Roman"/>
                <w:sz w:val="25"/>
                <w:szCs w:val="25"/>
              </w:rPr>
            </w:pPr>
          </w:p>
        </w:tc>
        <w:tc>
          <w:tcPr>
            <w:tcW w:w="4382" w:type="dxa"/>
          </w:tcPr>
          <w:p w:rsidR="00A23152" w:rsidRPr="00B956E9" w:rsidRDefault="00A23152" w:rsidP="00D5467C">
            <w:pPr>
              <w:spacing w:after="0" w:line="240" w:lineRule="auto"/>
              <w:rPr>
                <w:rFonts w:ascii="Times New Roman" w:hAnsi="Times New Roman"/>
                <w:sz w:val="25"/>
                <w:szCs w:val="25"/>
              </w:rPr>
            </w:pPr>
            <w:r w:rsidRPr="00B956E9">
              <w:rPr>
                <w:rFonts w:ascii="Times New Roman" w:hAnsi="Times New Roman"/>
                <w:sz w:val="25"/>
                <w:szCs w:val="25"/>
              </w:rPr>
              <w:t>Якщо у вас сильний кашель тривалістю більше трьох тижнів, біль у грудній клітці, кашель з кров'ю або з відходженням мокротиння, втрата ваги, підвищена температура тіла, нічна пітливість, зниження апетиту, слабкість або втома, коричнево-червоні болючі підшкірні вузлики потрібно негайно звернутися до лікаря</w:t>
            </w:r>
          </w:p>
        </w:tc>
        <w:tc>
          <w:tcPr>
            <w:tcW w:w="4423" w:type="dxa"/>
            <w:vMerge/>
          </w:tcPr>
          <w:p w:rsidR="00A23152" w:rsidRPr="00B956E9" w:rsidRDefault="00A23152" w:rsidP="00D5467C">
            <w:pPr>
              <w:spacing w:after="0" w:line="240" w:lineRule="auto"/>
              <w:jc w:val="both"/>
              <w:rPr>
                <w:rFonts w:ascii="Times New Roman" w:hAnsi="Times New Roman"/>
                <w:sz w:val="25"/>
                <w:szCs w:val="25"/>
              </w:rPr>
            </w:pPr>
          </w:p>
        </w:tc>
      </w:tr>
      <w:tr w:rsidR="00A23152" w:rsidRPr="00B956E9" w:rsidTr="00D5467C">
        <w:tc>
          <w:tcPr>
            <w:tcW w:w="1998" w:type="dxa"/>
            <w:vMerge/>
          </w:tcPr>
          <w:p w:rsidR="00A23152" w:rsidRPr="00B956E9" w:rsidRDefault="00A23152" w:rsidP="00D5467C">
            <w:pPr>
              <w:spacing w:after="0" w:line="240" w:lineRule="auto"/>
              <w:jc w:val="both"/>
              <w:rPr>
                <w:rFonts w:ascii="Times New Roman" w:hAnsi="Times New Roman"/>
                <w:sz w:val="25"/>
                <w:szCs w:val="25"/>
              </w:rPr>
            </w:pPr>
          </w:p>
        </w:tc>
        <w:tc>
          <w:tcPr>
            <w:tcW w:w="4382" w:type="dxa"/>
          </w:tcPr>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Потрібно знати, що симптоми туберкульозу можуть бути типовими як для інших захворювань. Різні види грипу і просте запалення нижніх дихальних шляхів мають схожі ознаки. Навпаки, у багатьох випадках симптоми туберкульозу настільки мало виражені, що початкова стадія туберкульозу, при якій хворий легко піддається лікуванню, не виявляється</w:t>
            </w:r>
          </w:p>
        </w:tc>
        <w:tc>
          <w:tcPr>
            <w:tcW w:w="4423" w:type="dxa"/>
            <w:vMerge/>
          </w:tcPr>
          <w:p w:rsidR="00A23152" w:rsidRPr="00B956E9" w:rsidRDefault="00A23152" w:rsidP="00D5467C">
            <w:pPr>
              <w:spacing w:after="0" w:line="240" w:lineRule="auto"/>
              <w:jc w:val="both"/>
              <w:rPr>
                <w:rFonts w:ascii="Times New Roman" w:hAnsi="Times New Roman"/>
                <w:sz w:val="25"/>
                <w:szCs w:val="25"/>
              </w:rPr>
            </w:pPr>
          </w:p>
        </w:tc>
      </w:tr>
      <w:tr w:rsidR="00A23152" w:rsidRPr="00B956E9" w:rsidTr="00D5467C">
        <w:tc>
          <w:tcPr>
            <w:tcW w:w="1998" w:type="dxa"/>
            <w:vMerge/>
          </w:tcPr>
          <w:p w:rsidR="00A23152" w:rsidRPr="00B956E9" w:rsidRDefault="00A23152" w:rsidP="00D5467C">
            <w:pPr>
              <w:spacing w:after="0" w:line="240" w:lineRule="auto"/>
              <w:jc w:val="both"/>
              <w:rPr>
                <w:rFonts w:ascii="Times New Roman" w:hAnsi="Times New Roman"/>
                <w:sz w:val="25"/>
                <w:szCs w:val="25"/>
              </w:rPr>
            </w:pPr>
          </w:p>
        </w:tc>
        <w:tc>
          <w:tcPr>
            <w:tcW w:w="4382" w:type="dxa"/>
          </w:tcPr>
          <w:p w:rsidR="00A23152" w:rsidRPr="00B956E9" w:rsidRDefault="00A23152" w:rsidP="00D5467C">
            <w:pPr>
              <w:spacing w:after="0" w:line="240" w:lineRule="auto"/>
              <w:rPr>
                <w:rFonts w:ascii="Times New Roman" w:hAnsi="Times New Roman"/>
                <w:sz w:val="25"/>
                <w:szCs w:val="25"/>
              </w:rPr>
            </w:pPr>
            <w:r w:rsidRPr="00B956E9">
              <w:rPr>
                <w:rFonts w:ascii="Times New Roman" w:hAnsi="Times New Roman"/>
                <w:sz w:val="25"/>
                <w:szCs w:val="25"/>
              </w:rPr>
              <w:t>Потрібно пам</w:t>
            </w:r>
            <w:r w:rsidRPr="00B956E9">
              <w:rPr>
                <w:rFonts w:ascii="Arial" w:hAnsi="Arial" w:cs="Arial"/>
                <w:sz w:val="25"/>
                <w:szCs w:val="25"/>
              </w:rPr>
              <w:t>’</w:t>
            </w:r>
            <w:r w:rsidRPr="00B956E9">
              <w:rPr>
                <w:rFonts w:ascii="Times New Roman" w:hAnsi="Times New Roman"/>
                <w:sz w:val="25"/>
                <w:szCs w:val="25"/>
              </w:rPr>
              <w:t>ятати, що іноді прихований перебіг туберкульозу триває досить довго, до розвитку поширеного процесу, тож з метою виявлення таких непомітних форм слід регулярно проводити відповідні обстеження</w:t>
            </w:r>
          </w:p>
        </w:tc>
        <w:tc>
          <w:tcPr>
            <w:tcW w:w="4423" w:type="dxa"/>
            <w:vMerge/>
          </w:tcPr>
          <w:p w:rsidR="00A23152" w:rsidRPr="00B956E9" w:rsidRDefault="00A23152" w:rsidP="00D5467C">
            <w:pPr>
              <w:spacing w:after="0" w:line="240" w:lineRule="auto"/>
              <w:jc w:val="both"/>
              <w:rPr>
                <w:rFonts w:ascii="Times New Roman" w:hAnsi="Times New Roman"/>
                <w:sz w:val="25"/>
                <w:szCs w:val="25"/>
              </w:rPr>
            </w:pPr>
          </w:p>
        </w:tc>
      </w:tr>
      <w:tr w:rsidR="00A23152" w:rsidRPr="00B956E9" w:rsidTr="00D5467C">
        <w:tc>
          <w:tcPr>
            <w:tcW w:w="1998" w:type="dxa"/>
            <w:vMerge/>
          </w:tcPr>
          <w:p w:rsidR="00A23152" w:rsidRPr="00B956E9" w:rsidRDefault="00A23152" w:rsidP="00D5467C">
            <w:pPr>
              <w:spacing w:after="0" w:line="240" w:lineRule="auto"/>
              <w:jc w:val="both"/>
              <w:rPr>
                <w:rFonts w:ascii="Times New Roman" w:hAnsi="Times New Roman"/>
                <w:sz w:val="25"/>
                <w:szCs w:val="25"/>
              </w:rPr>
            </w:pPr>
          </w:p>
        </w:tc>
        <w:tc>
          <w:tcPr>
            <w:tcW w:w="4382" w:type="dxa"/>
          </w:tcPr>
          <w:p w:rsidR="00A23152" w:rsidRPr="00B956E9" w:rsidRDefault="00A23152" w:rsidP="00D5467C">
            <w:pPr>
              <w:spacing w:after="0" w:line="240" w:lineRule="auto"/>
              <w:rPr>
                <w:rFonts w:ascii="Times New Roman" w:hAnsi="Times New Roman"/>
                <w:sz w:val="25"/>
                <w:szCs w:val="25"/>
              </w:rPr>
            </w:pPr>
            <w:r w:rsidRPr="00B956E9">
              <w:rPr>
                <w:rFonts w:ascii="Times New Roman" w:hAnsi="Times New Roman"/>
                <w:sz w:val="25"/>
                <w:szCs w:val="25"/>
              </w:rPr>
              <w:t>Будь-який з симптомів туберкульозу, що триває більше 3-х тижнів і не пояснюється іншими причинами,  особливо поєднання кількох з них, мають стати приводом для звернення до лікаря та обстеження на туберкульоз</w:t>
            </w:r>
          </w:p>
        </w:tc>
        <w:tc>
          <w:tcPr>
            <w:tcW w:w="4423" w:type="dxa"/>
            <w:vMerge/>
          </w:tcPr>
          <w:p w:rsidR="00A23152" w:rsidRPr="00B956E9" w:rsidRDefault="00A23152" w:rsidP="00D5467C">
            <w:pPr>
              <w:spacing w:after="0" w:line="240" w:lineRule="auto"/>
              <w:jc w:val="both"/>
              <w:rPr>
                <w:rFonts w:ascii="Times New Roman" w:hAnsi="Times New Roman"/>
                <w:sz w:val="25"/>
                <w:szCs w:val="25"/>
              </w:rPr>
            </w:pPr>
          </w:p>
        </w:tc>
      </w:tr>
      <w:tr w:rsidR="00A23152" w:rsidRPr="00B956E9" w:rsidTr="00D5467C">
        <w:tc>
          <w:tcPr>
            <w:tcW w:w="1998" w:type="dxa"/>
            <w:vMerge/>
          </w:tcPr>
          <w:p w:rsidR="00A23152" w:rsidRPr="00B956E9" w:rsidRDefault="00A23152" w:rsidP="00D5467C">
            <w:pPr>
              <w:spacing w:after="0" w:line="240" w:lineRule="auto"/>
              <w:jc w:val="both"/>
              <w:rPr>
                <w:rFonts w:ascii="Times New Roman" w:hAnsi="Times New Roman"/>
                <w:sz w:val="25"/>
                <w:szCs w:val="25"/>
              </w:rPr>
            </w:pPr>
          </w:p>
        </w:tc>
        <w:tc>
          <w:tcPr>
            <w:tcW w:w="4382" w:type="dxa"/>
          </w:tcPr>
          <w:p w:rsidR="00A23152" w:rsidRPr="00B956E9" w:rsidRDefault="00A23152" w:rsidP="00D5467C">
            <w:pPr>
              <w:spacing w:after="0" w:line="240" w:lineRule="auto"/>
              <w:rPr>
                <w:rFonts w:ascii="Times New Roman" w:hAnsi="Times New Roman"/>
                <w:sz w:val="25"/>
                <w:szCs w:val="25"/>
                <w:highlight w:val="yellow"/>
              </w:rPr>
            </w:pPr>
            <w:r w:rsidRPr="00B956E9">
              <w:rPr>
                <w:rFonts w:ascii="Times New Roman" w:hAnsi="Times New Roman"/>
                <w:sz w:val="25"/>
                <w:szCs w:val="25"/>
              </w:rPr>
              <w:t>Якщо ви захворіли на туберкульоз, приймайте призначені ліки, не пропускаючи жодного прийому</w:t>
            </w:r>
          </w:p>
        </w:tc>
        <w:tc>
          <w:tcPr>
            <w:tcW w:w="4423" w:type="dxa"/>
            <w:vMerge/>
          </w:tcPr>
          <w:p w:rsidR="00A23152" w:rsidRPr="00B956E9" w:rsidRDefault="00A23152" w:rsidP="00D5467C">
            <w:pPr>
              <w:spacing w:after="0" w:line="240" w:lineRule="auto"/>
              <w:jc w:val="both"/>
              <w:rPr>
                <w:rFonts w:ascii="Times New Roman" w:hAnsi="Times New Roman"/>
                <w:sz w:val="25"/>
                <w:szCs w:val="25"/>
              </w:rPr>
            </w:pPr>
          </w:p>
        </w:tc>
      </w:tr>
      <w:tr w:rsidR="00A23152" w:rsidRPr="00B956E9" w:rsidTr="00D5467C">
        <w:tc>
          <w:tcPr>
            <w:tcW w:w="1998" w:type="dxa"/>
            <w:vMerge w:val="restart"/>
            <w:tcBorders>
              <w:top w:val="nil"/>
            </w:tcBorders>
          </w:tcPr>
          <w:p w:rsidR="00A23152" w:rsidRPr="00B956E9" w:rsidRDefault="00A23152" w:rsidP="00D5467C">
            <w:pPr>
              <w:spacing w:after="0" w:line="240" w:lineRule="auto"/>
              <w:jc w:val="both"/>
              <w:rPr>
                <w:rFonts w:ascii="Times New Roman" w:hAnsi="Times New Roman"/>
                <w:sz w:val="25"/>
                <w:szCs w:val="25"/>
              </w:rPr>
            </w:pPr>
          </w:p>
        </w:tc>
        <w:tc>
          <w:tcPr>
            <w:tcW w:w="4382" w:type="dxa"/>
          </w:tcPr>
          <w:p w:rsidR="00A23152" w:rsidRPr="00B956E9" w:rsidRDefault="00A23152" w:rsidP="00D5467C">
            <w:pPr>
              <w:spacing w:after="0" w:line="240" w:lineRule="auto"/>
              <w:rPr>
                <w:rFonts w:ascii="Times New Roman" w:hAnsi="Times New Roman"/>
                <w:sz w:val="25"/>
                <w:szCs w:val="25"/>
              </w:rPr>
            </w:pPr>
            <w:r w:rsidRPr="00B956E9">
              <w:rPr>
                <w:rFonts w:ascii="Times New Roman" w:hAnsi="Times New Roman"/>
                <w:sz w:val="25"/>
                <w:szCs w:val="25"/>
              </w:rPr>
              <w:t xml:space="preserve">Пам‘ятайте, що при паузі в прийомі ліків або при занадто ранньому їх скасуванні може </w:t>
            </w:r>
            <w:proofErr w:type="spellStart"/>
            <w:r w:rsidRPr="00B956E9">
              <w:rPr>
                <w:rFonts w:ascii="Times New Roman" w:hAnsi="Times New Roman"/>
                <w:sz w:val="25"/>
                <w:szCs w:val="25"/>
              </w:rPr>
              <w:t>розвинутися</w:t>
            </w:r>
            <w:proofErr w:type="spellEnd"/>
            <w:r w:rsidRPr="00B956E9">
              <w:rPr>
                <w:rFonts w:ascii="Times New Roman" w:hAnsi="Times New Roman"/>
                <w:sz w:val="25"/>
                <w:szCs w:val="25"/>
              </w:rPr>
              <w:t xml:space="preserve"> туберкульоз, стійкий до відомих протитуберкульозних препаратів, який </w:t>
            </w:r>
            <w:r w:rsidRPr="00B956E9">
              <w:rPr>
                <w:rFonts w:ascii="Times New Roman" w:hAnsi="Times New Roman"/>
                <w:sz w:val="25"/>
                <w:szCs w:val="25"/>
              </w:rPr>
              <w:lastRenderedPageBreak/>
              <w:t>часом може дуже важко піддаватися лікуванню</w:t>
            </w:r>
          </w:p>
        </w:tc>
        <w:tc>
          <w:tcPr>
            <w:tcW w:w="4423" w:type="dxa"/>
            <w:vMerge w:val="restart"/>
            <w:tcBorders>
              <w:top w:val="nil"/>
            </w:tcBorders>
          </w:tcPr>
          <w:p w:rsidR="00A23152" w:rsidRPr="00B956E9" w:rsidRDefault="00A23152" w:rsidP="00D5467C">
            <w:pPr>
              <w:spacing w:after="0" w:line="240" w:lineRule="auto"/>
              <w:jc w:val="both"/>
              <w:rPr>
                <w:rFonts w:ascii="Times New Roman" w:hAnsi="Times New Roman"/>
                <w:sz w:val="25"/>
                <w:szCs w:val="25"/>
              </w:rPr>
            </w:pPr>
          </w:p>
        </w:tc>
      </w:tr>
      <w:tr w:rsidR="00A23152" w:rsidRPr="00B956E9" w:rsidTr="00D5467C">
        <w:tc>
          <w:tcPr>
            <w:tcW w:w="1998" w:type="dxa"/>
            <w:vMerge/>
          </w:tcPr>
          <w:p w:rsidR="00A23152" w:rsidRPr="00B956E9" w:rsidRDefault="00A23152" w:rsidP="00D5467C">
            <w:pPr>
              <w:spacing w:after="0" w:line="240" w:lineRule="auto"/>
              <w:jc w:val="both"/>
              <w:rPr>
                <w:rFonts w:ascii="Times New Roman" w:hAnsi="Times New Roman"/>
                <w:sz w:val="25"/>
                <w:szCs w:val="25"/>
              </w:rPr>
            </w:pPr>
          </w:p>
        </w:tc>
        <w:tc>
          <w:tcPr>
            <w:tcW w:w="4382" w:type="dxa"/>
          </w:tcPr>
          <w:p w:rsidR="00A23152" w:rsidRPr="00B956E9" w:rsidRDefault="00A23152" w:rsidP="00D5467C">
            <w:pPr>
              <w:spacing w:after="0" w:line="240" w:lineRule="auto"/>
              <w:rPr>
                <w:rFonts w:ascii="Times New Roman" w:hAnsi="Times New Roman"/>
                <w:sz w:val="25"/>
                <w:szCs w:val="25"/>
              </w:rPr>
            </w:pPr>
            <w:r w:rsidRPr="00B956E9">
              <w:rPr>
                <w:rFonts w:ascii="Times New Roman" w:hAnsi="Times New Roman"/>
                <w:sz w:val="25"/>
                <w:szCs w:val="25"/>
              </w:rPr>
              <w:t xml:space="preserve">Хворому на туберкульоз слід дотримуватися простих гігієнічних правил: виділяти достатньо часу для відпочинку в добре вентильованому приміщенні; продукти харчування повинні бути досить калорійними і містити багато вітаміну С; не вживати алкоголь; кинути палити; регулярно робити зарядку </w:t>
            </w:r>
          </w:p>
        </w:tc>
        <w:tc>
          <w:tcPr>
            <w:tcW w:w="4423" w:type="dxa"/>
            <w:vMerge/>
          </w:tcPr>
          <w:p w:rsidR="00A23152" w:rsidRPr="00B956E9" w:rsidRDefault="00A23152" w:rsidP="00D5467C">
            <w:pPr>
              <w:spacing w:after="0" w:line="240" w:lineRule="auto"/>
              <w:jc w:val="both"/>
              <w:rPr>
                <w:rFonts w:ascii="Times New Roman" w:hAnsi="Times New Roman"/>
                <w:sz w:val="25"/>
                <w:szCs w:val="25"/>
              </w:rPr>
            </w:pPr>
          </w:p>
        </w:tc>
      </w:tr>
      <w:tr w:rsidR="00A23152" w:rsidRPr="00B956E9" w:rsidTr="00D5467C">
        <w:tc>
          <w:tcPr>
            <w:tcW w:w="1998" w:type="dxa"/>
            <w:vMerge/>
          </w:tcPr>
          <w:p w:rsidR="00A23152" w:rsidRPr="00B956E9" w:rsidRDefault="00A23152" w:rsidP="00D5467C">
            <w:pPr>
              <w:spacing w:after="0" w:line="240" w:lineRule="auto"/>
              <w:jc w:val="both"/>
              <w:rPr>
                <w:rFonts w:ascii="Times New Roman" w:hAnsi="Times New Roman"/>
                <w:sz w:val="25"/>
                <w:szCs w:val="25"/>
              </w:rPr>
            </w:pPr>
          </w:p>
        </w:tc>
        <w:tc>
          <w:tcPr>
            <w:tcW w:w="4382" w:type="dxa"/>
          </w:tcPr>
          <w:p w:rsidR="00A23152" w:rsidRPr="00B956E9" w:rsidRDefault="00A23152" w:rsidP="00D5467C">
            <w:pPr>
              <w:spacing w:after="0" w:line="240" w:lineRule="auto"/>
              <w:rPr>
                <w:rFonts w:ascii="Times New Roman" w:hAnsi="Times New Roman"/>
                <w:sz w:val="25"/>
                <w:szCs w:val="25"/>
              </w:rPr>
            </w:pPr>
            <w:r w:rsidRPr="00B956E9">
              <w:rPr>
                <w:rFonts w:ascii="Times New Roman" w:hAnsi="Times New Roman"/>
                <w:sz w:val="25"/>
                <w:szCs w:val="25"/>
              </w:rPr>
              <w:t>Хворі на туберкульоз повинні з повагою ставитися до оточуючих і повідомити членів своєї сім'ї і людей, які знаходяться в тісному контакті з ними, про захворювання і переконати їх також звернутися до лікаря</w:t>
            </w:r>
          </w:p>
        </w:tc>
        <w:tc>
          <w:tcPr>
            <w:tcW w:w="4423" w:type="dxa"/>
            <w:vMerge/>
          </w:tcPr>
          <w:p w:rsidR="00A23152" w:rsidRPr="00B956E9" w:rsidRDefault="00A23152" w:rsidP="00D5467C">
            <w:pPr>
              <w:spacing w:after="0" w:line="240" w:lineRule="auto"/>
              <w:jc w:val="both"/>
              <w:rPr>
                <w:rFonts w:ascii="Times New Roman" w:hAnsi="Times New Roman"/>
                <w:sz w:val="25"/>
                <w:szCs w:val="25"/>
              </w:rPr>
            </w:pPr>
          </w:p>
        </w:tc>
      </w:tr>
      <w:tr w:rsidR="00A23152" w:rsidRPr="00B956E9" w:rsidTr="00D5467C">
        <w:tc>
          <w:tcPr>
            <w:tcW w:w="1998" w:type="dxa"/>
            <w:vMerge w:val="restart"/>
          </w:tcPr>
          <w:p w:rsidR="00A23152" w:rsidRPr="00B956E9" w:rsidRDefault="00A23152" w:rsidP="00D5467C">
            <w:pPr>
              <w:spacing w:after="0" w:line="240" w:lineRule="auto"/>
              <w:rPr>
                <w:rFonts w:ascii="Times New Roman" w:hAnsi="Times New Roman"/>
                <w:b/>
                <w:sz w:val="25"/>
                <w:szCs w:val="25"/>
              </w:rPr>
            </w:pPr>
            <w:r w:rsidRPr="00B956E9">
              <w:rPr>
                <w:rFonts w:ascii="Times New Roman" w:hAnsi="Times New Roman"/>
                <w:b/>
                <w:sz w:val="25"/>
                <w:szCs w:val="25"/>
              </w:rPr>
              <w:t>Залучення громадян до заходів по боротьбі з туберкульозом на національному та громадському рівнях; підвищення прихильності; протидія стигмі та дискримінації</w:t>
            </w:r>
          </w:p>
        </w:tc>
        <w:tc>
          <w:tcPr>
            <w:tcW w:w="4382" w:type="dxa"/>
          </w:tcPr>
          <w:p w:rsidR="00A23152" w:rsidRPr="00B956E9" w:rsidRDefault="00A23152" w:rsidP="00D5467C">
            <w:pPr>
              <w:spacing w:after="0" w:line="240" w:lineRule="auto"/>
              <w:rPr>
                <w:rFonts w:ascii="Times New Roman" w:hAnsi="Times New Roman"/>
                <w:sz w:val="25"/>
                <w:szCs w:val="25"/>
              </w:rPr>
            </w:pPr>
            <w:r w:rsidRPr="00B956E9">
              <w:rPr>
                <w:rFonts w:ascii="Times New Roman" w:hAnsi="Times New Roman"/>
                <w:sz w:val="25"/>
                <w:szCs w:val="25"/>
              </w:rPr>
              <w:t>Без широкої підтримки з боку громадськості ефективний контроль за туберкульозом не можливий</w:t>
            </w:r>
          </w:p>
        </w:tc>
        <w:tc>
          <w:tcPr>
            <w:tcW w:w="4423" w:type="dxa"/>
            <w:vMerge w:val="restart"/>
          </w:tcPr>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Виступи і звернення щодо небезпеки туберкульозу</w:t>
            </w:r>
          </w:p>
          <w:p w:rsidR="00A23152" w:rsidRPr="00B956E9" w:rsidRDefault="00A23152" w:rsidP="00D5467C">
            <w:pPr>
              <w:spacing w:after="0" w:line="240" w:lineRule="auto"/>
              <w:jc w:val="both"/>
              <w:rPr>
                <w:rFonts w:ascii="Times New Roman" w:hAnsi="Times New Roman"/>
                <w:sz w:val="25"/>
                <w:szCs w:val="25"/>
              </w:rPr>
            </w:pPr>
          </w:p>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Місцеві програми соціальної мобілізації на протидію туберкульозу</w:t>
            </w:r>
          </w:p>
          <w:p w:rsidR="00A23152" w:rsidRPr="00B956E9" w:rsidRDefault="00A23152" w:rsidP="00D5467C">
            <w:pPr>
              <w:spacing w:after="0" w:line="240" w:lineRule="auto"/>
              <w:jc w:val="both"/>
              <w:rPr>
                <w:rFonts w:ascii="Times New Roman" w:hAnsi="Times New Roman"/>
                <w:sz w:val="25"/>
                <w:szCs w:val="25"/>
              </w:rPr>
            </w:pPr>
          </w:p>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Інформаційно-роз'яснювальна робота на рівні громади</w:t>
            </w:r>
          </w:p>
          <w:p w:rsidR="00A23152" w:rsidRPr="00B956E9" w:rsidRDefault="00A23152" w:rsidP="00D5467C">
            <w:pPr>
              <w:spacing w:after="0" w:line="240" w:lineRule="auto"/>
              <w:jc w:val="both"/>
              <w:rPr>
                <w:rFonts w:ascii="Times New Roman" w:hAnsi="Times New Roman"/>
                <w:sz w:val="25"/>
                <w:szCs w:val="25"/>
              </w:rPr>
            </w:pPr>
          </w:p>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Публікації в ЗМІ</w:t>
            </w:r>
          </w:p>
          <w:p w:rsidR="00A23152" w:rsidRPr="00B956E9" w:rsidRDefault="00A23152" w:rsidP="00D5467C">
            <w:pPr>
              <w:spacing w:after="0" w:line="240" w:lineRule="auto"/>
              <w:jc w:val="both"/>
              <w:rPr>
                <w:rFonts w:ascii="Times New Roman" w:hAnsi="Times New Roman"/>
                <w:sz w:val="25"/>
                <w:szCs w:val="25"/>
              </w:rPr>
            </w:pPr>
          </w:p>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Інформаційні повідомлення</w:t>
            </w:r>
          </w:p>
          <w:p w:rsidR="00A23152" w:rsidRPr="00B956E9" w:rsidRDefault="00A23152" w:rsidP="00D5467C">
            <w:pPr>
              <w:spacing w:after="0" w:line="240" w:lineRule="auto"/>
              <w:jc w:val="both"/>
              <w:rPr>
                <w:rFonts w:ascii="Times New Roman" w:hAnsi="Times New Roman"/>
                <w:sz w:val="25"/>
                <w:szCs w:val="25"/>
              </w:rPr>
            </w:pPr>
          </w:p>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Інформаційні бюлетені</w:t>
            </w:r>
          </w:p>
          <w:p w:rsidR="00A23152" w:rsidRPr="00B956E9" w:rsidRDefault="00A23152" w:rsidP="00D5467C">
            <w:pPr>
              <w:spacing w:after="0" w:line="240" w:lineRule="auto"/>
              <w:jc w:val="both"/>
              <w:rPr>
                <w:rFonts w:ascii="Times New Roman" w:hAnsi="Times New Roman"/>
                <w:sz w:val="25"/>
                <w:szCs w:val="25"/>
              </w:rPr>
            </w:pPr>
          </w:p>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 xml:space="preserve">Ресурси в </w:t>
            </w:r>
            <w:proofErr w:type="spellStart"/>
            <w:r w:rsidRPr="00B956E9">
              <w:rPr>
                <w:rFonts w:ascii="Times New Roman" w:hAnsi="Times New Roman"/>
                <w:sz w:val="25"/>
                <w:szCs w:val="25"/>
              </w:rPr>
              <w:t>соцмережах</w:t>
            </w:r>
            <w:proofErr w:type="spellEnd"/>
          </w:p>
          <w:p w:rsidR="00A23152" w:rsidRPr="00B956E9" w:rsidRDefault="00A23152" w:rsidP="00D5467C">
            <w:pPr>
              <w:spacing w:after="0" w:line="240" w:lineRule="auto"/>
              <w:jc w:val="both"/>
              <w:rPr>
                <w:rFonts w:ascii="Times New Roman" w:hAnsi="Times New Roman"/>
                <w:sz w:val="25"/>
                <w:szCs w:val="25"/>
              </w:rPr>
            </w:pPr>
          </w:p>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Звернення та заяви популярних і авторитетних особистостей</w:t>
            </w:r>
          </w:p>
          <w:p w:rsidR="00A23152" w:rsidRPr="00B956E9" w:rsidRDefault="00A23152" w:rsidP="00D5467C">
            <w:pPr>
              <w:spacing w:after="0" w:line="240" w:lineRule="auto"/>
              <w:jc w:val="both"/>
              <w:rPr>
                <w:rFonts w:ascii="Times New Roman" w:hAnsi="Times New Roman"/>
                <w:sz w:val="25"/>
                <w:szCs w:val="25"/>
              </w:rPr>
            </w:pPr>
          </w:p>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Виступи осіб, які вилікувались від туберкульозу</w:t>
            </w:r>
          </w:p>
          <w:p w:rsidR="00A23152" w:rsidRPr="00B956E9" w:rsidRDefault="00A23152" w:rsidP="00D5467C">
            <w:pPr>
              <w:spacing w:after="0" w:line="240" w:lineRule="auto"/>
              <w:jc w:val="both"/>
              <w:rPr>
                <w:rFonts w:ascii="Times New Roman" w:hAnsi="Times New Roman"/>
                <w:sz w:val="25"/>
                <w:szCs w:val="25"/>
              </w:rPr>
            </w:pPr>
          </w:p>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Заходи в рамках Всесвітнього та Всеукраїнського дня боротьби з туберкульозом</w:t>
            </w:r>
          </w:p>
          <w:p w:rsidR="00A23152" w:rsidRPr="00B956E9" w:rsidRDefault="00A23152" w:rsidP="00D5467C">
            <w:pPr>
              <w:spacing w:after="0" w:line="240" w:lineRule="auto"/>
              <w:jc w:val="both"/>
              <w:rPr>
                <w:rFonts w:ascii="Times New Roman" w:hAnsi="Times New Roman"/>
                <w:sz w:val="25"/>
                <w:szCs w:val="25"/>
              </w:rPr>
            </w:pPr>
          </w:p>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Масові акції</w:t>
            </w:r>
          </w:p>
          <w:p w:rsidR="00A23152" w:rsidRPr="00B956E9" w:rsidRDefault="00A23152" w:rsidP="00D5467C">
            <w:pPr>
              <w:spacing w:after="0" w:line="240" w:lineRule="auto"/>
              <w:jc w:val="both"/>
              <w:rPr>
                <w:rFonts w:ascii="Times New Roman" w:hAnsi="Times New Roman"/>
                <w:sz w:val="25"/>
                <w:szCs w:val="25"/>
              </w:rPr>
            </w:pPr>
          </w:p>
          <w:p w:rsidR="00A23152" w:rsidRPr="00B956E9" w:rsidRDefault="00A23152" w:rsidP="00D5467C">
            <w:pPr>
              <w:spacing w:after="0" w:line="240" w:lineRule="auto"/>
              <w:jc w:val="both"/>
              <w:rPr>
                <w:rFonts w:ascii="Times New Roman" w:hAnsi="Times New Roman"/>
                <w:sz w:val="25"/>
                <w:szCs w:val="25"/>
              </w:rPr>
            </w:pPr>
            <w:proofErr w:type="spellStart"/>
            <w:r w:rsidRPr="00B956E9">
              <w:rPr>
                <w:rFonts w:ascii="Times New Roman" w:hAnsi="Times New Roman"/>
                <w:sz w:val="25"/>
                <w:szCs w:val="25"/>
              </w:rPr>
              <w:t>Уроки</w:t>
            </w:r>
            <w:proofErr w:type="spellEnd"/>
            <w:r w:rsidRPr="00B956E9">
              <w:rPr>
                <w:rFonts w:ascii="Times New Roman" w:hAnsi="Times New Roman"/>
                <w:sz w:val="25"/>
                <w:szCs w:val="25"/>
              </w:rPr>
              <w:t xml:space="preserve"> здоров'я</w:t>
            </w:r>
          </w:p>
          <w:p w:rsidR="00A23152" w:rsidRPr="00B956E9" w:rsidRDefault="00A23152" w:rsidP="00D5467C">
            <w:pPr>
              <w:spacing w:after="0" w:line="240" w:lineRule="auto"/>
              <w:jc w:val="both"/>
              <w:rPr>
                <w:rFonts w:ascii="Times New Roman" w:hAnsi="Times New Roman"/>
                <w:sz w:val="25"/>
                <w:szCs w:val="25"/>
              </w:rPr>
            </w:pPr>
          </w:p>
          <w:p w:rsidR="00A23152" w:rsidRPr="00B956E9" w:rsidRDefault="00A23152" w:rsidP="00D5467C">
            <w:pPr>
              <w:spacing w:after="0" w:line="240" w:lineRule="auto"/>
              <w:jc w:val="both"/>
              <w:rPr>
                <w:rFonts w:ascii="Times New Roman" w:hAnsi="Times New Roman"/>
                <w:sz w:val="25"/>
                <w:szCs w:val="25"/>
              </w:rPr>
            </w:pPr>
            <w:r w:rsidRPr="00B956E9">
              <w:rPr>
                <w:rFonts w:ascii="Times New Roman" w:hAnsi="Times New Roman"/>
                <w:sz w:val="25"/>
                <w:szCs w:val="25"/>
              </w:rPr>
              <w:t>Освітня робота по місцем проживання, на робочому місці, у громадських місцях тощо</w:t>
            </w:r>
          </w:p>
        </w:tc>
      </w:tr>
      <w:tr w:rsidR="00A23152" w:rsidRPr="00B956E9" w:rsidTr="00D5467C">
        <w:tc>
          <w:tcPr>
            <w:tcW w:w="1998" w:type="dxa"/>
            <w:vMerge/>
          </w:tcPr>
          <w:p w:rsidR="00A23152" w:rsidRPr="00B956E9" w:rsidRDefault="00A23152" w:rsidP="00D5467C">
            <w:pPr>
              <w:spacing w:after="0" w:line="240" w:lineRule="auto"/>
              <w:rPr>
                <w:rFonts w:ascii="Times New Roman" w:hAnsi="Times New Roman"/>
                <w:b/>
                <w:sz w:val="25"/>
                <w:szCs w:val="25"/>
              </w:rPr>
            </w:pPr>
          </w:p>
        </w:tc>
        <w:tc>
          <w:tcPr>
            <w:tcW w:w="4382" w:type="dxa"/>
          </w:tcPr>
          <w:p w:rsidR="00A23152" w:rsidRPr="00B956E9" w:rsidRDefault="00A23152" w:rsidP="00D5467C">
            <w:pPr>
              <w:spacing w:after="0" w:line="240" w:lineRule="auto"/>
              <w:rPr>
                <w:rFonts w:ascii="Times New Roman" w:hAnsi="Times New Roman"/>
                <w:sz w:val="25"/>
                <w:szCs w:val="25"/>
              </w:rPr>
            </w:pPr>
            <w:r w:rsidRPr="00B956E9">
              <w:rPr>
                <w:rFonts w:ascii="Times New Roman" w:hAnsi="Times New Roman"/>
                <w:sz w:val="25"/>
                <w:szCs w:val="25"/>
              </w:rPr>
              <w:t>Різні верстви населення володіють різним потенціалом, залучення якого сприяє посиленню взаємодії держави і громадянського суспільства для подолання епідемії туберкульозу</w:t>
            </w:r>
          </w:p>
        </w:tc>
        <w:tc>
          <w:tcPr>
            <w:tcW w:w="4423" w:type="dxa"/>
            <w:vMerge/>
          </w:tcPr>
          <w:p w:rsidR="00A23152" w:rsidRPr="00B956E9" w:rsidRDefault="00A23152" w:rsidP="00D5467C">
            <w:pPr>
              <w:spacing w:after="0" w:line="240" w:lineRule="auto"/>
              <w:jc w:val="both"/>
              <w:rPr>
                <w:rFonts w:ascii="Times New Roman" w:hAnsi="Times New Roman"/>
                <w:sz w:val="25"/>
                <w:szCs w:val="25"/>
              </w:rPr>
            </w:pPr>
          </w:p>
        </w:tc>
      </w:tr>
      <w:tr w:rsidR="00A23152" w:rsidRPr="00B956E9" w:rsidTr="00D5467C">
        <w:tc>
          <w:tcPr>
            <w:tcW w:w="1998" w:type="dxa"/>
            <w:vMerge/>
          </w:tcPr>
          <w:p w:rsidR="00A23152" w:rsidRPr="00B956E9" w:rsidRDefault="00A23152" w:rsidP="00D5467C">
            <w:pPr>
              <w:spacing w:after="0" w:line="240" w:lineRule="auto"/>
              <w:rPr>
                <w:rFonts w:ascii="Times New Roman" w:hAnsi="Times New Roman"/>
                <w:b/>
                <w:sz w:val="25"/>
                <w:szCs w:val="25"/>
              </w:rPr>
            </w:pPr>
          </w:p>
        </w:tc>
        <w:tc>
          <w:tcPr>
            <w:tcW w:w="4382" w:type="dxa"/>
          </w:tcPr>
          <w:p w:rsidR="00A23152" w:rsidRPr="00B956E9" w:rsidRDefault="00A23152" w:rsidP="00D5467C">
            <w:pPr>
              <w:spacing w:after="0" w:line="240" w:lineRule="auto"/>
              <w:rPr>
                <w:rFonts w:ascii="Times New Roman" w:hAnsi="Times New Roman"/>
                <w:sz w:val="25"/>
                <w:szCs w:val="25"/>
              </w:rPr>
            </w:pPr>
            <w:r w:rsidRPr="00B956E9">
              <w:rPr>
                <w:rFonts w:ascii="Times New Roman" w:hAnsi="Times New Roman"/>
                <w:sz w:val="25"/>
                <w:szCs w:val="25"/>
              </w:rPr>
              <w:t>Соціальна мобілізація не можлива без політичної підтримки на різних рівнях</w:t>
            </w:r>
          </w:p>
        </w:tc>
        <w:tc>
          <w:tcPr>
            <w:tcW w:w="4423" w:type="dxa"/>
            <w:vMerge/>
          </w:tcPr>
          <w:p w:rsidR="00A23152" w:rsidRPr="00B956E9" w:rsidRDefault="00A23152" w:rsidP="00D5467C">
            <w:pPr>
              <w:spacing w:after="0" w:line="240" w:lineRule="auto"/>
              <w:jc w:val="both"/>
              <w:rPr>
                <w:rFonts w:ascii="Times New Roman" w:hAnsi="Times New Roman"/>
                <w:sz w:val="25"/>
                <w:szCs w:val="25"/>
              </w:rPr>
            </w:pPr>
          </w:p>
        </w:tc>
      </w:tr>
      <w:tr w:rsidR="00A23152" w:rsidRPr="00B956E9" w:rsidTr="00D5467C">
        <w:tc>
          <w:tcPr>
            <w:tcW w:w="1998" w:type="dxa"/>
            <w:vMerge/>
          </w:tcPr>
          <w:p w:rsidR="00A23152" w:rsidRPr="00B956E9" w:rsidRDefault="00A23152" w:rsidP="00D5467C">
            <w:pPr>
              <w:spacing w:after="0" w:line="240" w:lineRule="auto"/>
              <w:rPr>
                <w:rFonts w:ascii="Times New Roman" w:hAnsi="Times New Roman"/>
                <w:b/>
                <w:sz w:val="25"/>
                <w:szCs w:val="25"/>
              </w:rPr>
            </w:pPr>
          </w:p>
        </w:tc>
        <w:tc>
          <w:tcPr>
            <w:tcW w:w="4382" w:type="dxa"/>
          </w:tcPr>
          <w:p w:rsidR="00A23152" w:rsidRPr="00B956E9" w:rsidRDefault="00A23152" w:rsidP="00D5467C">
            <w:pPr>
              <w:spacing w:after="0" w:line="240" w:lineRule="auto"/>
              <w:rPr>
                <w:rFonts w:ascii="Times New Roman" w:hAnsi="Times New Roman"/>
                <w:sz w:val="25"/>
                <w:szCs w:val="25"/>
              </w:rPr>
            </w:pPr>
            <w:r w:rsidRPr="00B956E9">
              <w:rPr>
                <w:rFonts w:ascii="Times New Roman" w:hAnsi="Times New Roman"/>
                <w:sz w:val="25"/>
                <w:szCs w:val="25"/>
              </w:rPr>
              <w:t>Групи ризику захворювання на туберкульоз це такі ж самі громадяни, що знаходяться в складних життєвих обставинах і суспільство повинно сприяти їм подолати труднощі, а не відштовхувати</w:t>
            </w:r>
          </w:p>
        </w:tc>
        <w:tc>
          <w:tcPr>
            <w:tcW w:w="4423" w:type="dxa"/>
            <w:vMerge/>
          </w:tcPr>
          <w:p w:rsidR="00A23152" w:rsidRPr="00B956E9" w:rsidRDefault="00A23152" w:rsidP="00D5467C">
            <w:pPr>
              <w:spacing w:after="0" w:line="240" w:lineRule="auto"/>
              <w:jc w:val="both"/>
              <w:rPr>
                <w:rFonts w:ascii="Times New Roman" w:hAnsi="Times New Roman"/>
                <w:sz w:val="25"/>
                <w:szCs w:val="25"/>
              </w:rPr>
            </w:pPr>
          </w:p>
        </w:tc>
      </w:tr>
      <w:tr w:rsidR="00A23152" w:rsidRPr="00B956E9" w:rsidTr="00D5467C">
        <w:tc>
          <w:tcPr>
            <w:tcW w:w="1998" w:type="dxa"/>
            <w:vMerge/>
          </w:tcPr>
          <w:p w:rsidR="00A23152" w:rsidRPr="00B956E9" w:rsidRDefault="00A23152" w:rsidP="00D5467C">
            <w:pPr>
              <w:spacing w:after="0" w:line="240" w:lineRule="auto"/>
              <w:jc w:val="both"/>
              <w:rPr>
                <w:rFonts w:ascii="Times New Roman" w:hAnsi="Times New Roman"/>
                <w:sz w:val="25"/>
                <w:szCs w:val="25"/>
              </w:rPr>
            </w:pPr>
          </w:p>
        </w:tc>
        <w:tc>
          <w:tcPr>
            <w:tcW w:w="4382" w:type="dxa"/>
          </w:tcPr>
          <w:p w:rsidR="00A23152" w:rsidRPr="00B956E9" w:rsidRDefault="00A23152" w:rsidP="00D5467C">
            <w:pPr>
              <w:spacing w:after="0" w:line="240" w:lineRule="auto"/>
              <w:rPr>
                <w:rFonts w:ascii="Times New Roman" w:hAnsi="Times New Roman"/>
                <w:sz w:val="25"/>
                <w:szCs w:val="25"/>
              </w:rPr>
            </w:pPr>
            <w:r w:rsidRPr="00B956E9">
              <w:rPr>
                <w:rFonts w:ascii="Times New Roman" w:hAnsi="Times New Roman"/>
                <w:sz w:val="25"/>
                <w:szCs w:val="25"/>
              </w:rPr>
              <w:t xml:space="preserve">Особи, хворі на туберкульоз, або які належать до груп ризику захворювання повинні </w:t>
            </w:r>
            <w:proofErr w:type="spellStart"/>
            <w:r w:rsidRPr="00B956E9">
              <w:rPr>
                <w:rFonts w:ascii="Times New Roman" w:hAnsi="Times New Roman"/>
                <w:sz w:val="25"/>
                <w:szCs w:val="25"/>
              </w:rPr>
              <w:t>відповідально</w:t>
            </w:r>
            <w:proofErr w:type="spellEnd"/>
            <w:r w:rsidRPr="00B956E9">
              <w:rPr>
                <w:rFonts w:ascii="Times New Roman" w:hAnsi="Times New Roman"/>
                <w:sz w:val="25"/>
                <w:szCs w:val="25"/>
              </w:rPr>
              <w:t xml:space="preserve"> ставитися до свого здоров'я та здоров'я оточуючих.</w:t>
            </w:r>
          </w:p>
        </w:tc>
        <w:tc>
          <w:tcPr>
            <w:tcW w:w="4423" w:type="dxa"/>
            <w:vMerge/>
          </w:tcPr>
          <w:p w:rsidR="00A23152" w:rsidRPr="00B956E9" w:rsidRDefault="00A23152" w:rsidP="00D5467C">
            <w:pPr>
              <w:spacing w:after="0" w:line="240" w:lineRule="auto"/>
              <w:jc w:val="both"/>
              <w:rPr>
                <w:rFonts w:ascii="Times New Roman" w:hAnsi="Times New Roman"/>
                <w:sz w:val="25"/>
                <w:szCs w:val="25"/>
              </w:rPr>
            </w:pPr>
          </w:p>
        </w:tc>
      </w:tr>
      <w:tr w:rsidR="00A23152" w:rsidRPr="00B956E9" w:rsidTr="00D5467C">
        <w:tc>
          <w:tcPr>
            <w:tcW w:w="1998" w:type="dxa"/>
            <w:vMerge/>
          </w:tcPr>
          <w:p w:rsidR="00A23152" w:rsidRPr="00B956E9" w:rsidRDefault="00A23152" w:rsidP="00D5467C">
            <w:pPr>
              <w:spacing w:after="0" w:line="240" w:lineRule="auto"/>
              <w:jc w:val="both"/>
              <w:rPr>
                <w:rFonts w:ascii="Times New Roman" w:hAnsi="Times New Roman"/>
                <w:sz w:val="25"/>
                <w:szCs w:val="25"/>
              </w:rPr>
            </w:pPr>
          </w:p>
        </w:tc>
        <w:tc>
          <w:tcPr>
            <w:tcW w:w="4382" w:type="dxa"/>
          </w:tcPr>
          <w:p w:rsidR="00A23152" w:rsidRPr="00B956E9" w:rsidRDefault="00A23152" w:rsidP="00D5467C">
            <w:pPr>
              <w:spacing w:after="0" w:line="240" w:lineRule="auto"/>
              <w:rPr>
                <w:rFonts w:ascii="Times New Roman" w:hAnsi="Times New Roman"/>
                <w:sz w:val="25"/>
                <w:szCs w:val="25"/>
              </w:rPr>
            </w:pPr>
            <w:r w:rsidRPr="00B956E9">
              <w:rPr>
                <w:rFonts w:ascii="Times New Roman" w:hAnsi="Times New Roman"/>
                <w:sz w:val="25"/>
                <w:szCs w:val="25"/>
              </w:rPr>
              <w:t>Благодійність є важливим фактором соціальної мобілізації, який сприяє подоланню туберкульозу</w:t>
            </w:r>
          </w:p>
        </w:tc>
        <w:tc>
          <w:tcPr>
            <w:tcW w:w="4423" w:type="dxa"/>
            <w:vMerge/>
          </w:tcPr>
          <w:p w:rsidR="00A23152" w:rsidRPr="00B956E9" w:rsidRDefault="00A23152" w:rsidP="00D5467C">
            <w:pPr>
              <w:spacing w:after="0" w:line="240" w:lineRule="auto"/>
              <w:jc w:val="both"/>
              <w:rPr>
                <w:rFonts w:ascii="Times New Roman" w:hAnsi="Times New Roman"/>
                <w:sz w:val="25"/>
                <w:szCs w:val="25"/>
              </w:rPr>
            </w:pPr>
          </w:p>
        </w:tc>
      </w:tr>
    </w:tbl>
    <w:p w:rsidR="00A23152" w:rsidRPr="00B956E9" w:rsidRDefault="00A23152" w:rsidP="00A23152">
      <w:pPr>
        <w:spacing w:after="0" w:line="240" w:lineRule="auto"/>
        <w:jc w:val="both"/>
        <w:rPr>
          <w:rFonts w:ascii="Times New Roman" w:hAnsi="Times New Roman"/>
          <w:b/>
          <w:sz w:val="25"/>
          <w:szCs w:val="25"/>
        </w:rPr>
      </w:pPr>
    </w:p>
    <w:p w:rsidR="00A23152" w:rsidRDefault="00A23152" w:rsidP="00A23152">
      <w:pPr>
        <w:spacing w:after="0" w:line="240" w:lineRule="auto"/>
        <w:ind w:firstLine="709"/>
        <w:jc w:val="both"/>
      </w:pPr>
    </w:p>
    <w:p w:rsidR="007F440E" w:rsidRDefault="007F440E">
      <w:bookmarkStart w:id="0" w:name="_GoBack"/>
      <w:bookmarkEnd w:id="0"/>
    </w:p>
    <w:sectPr w:rsidR="007F440E" w:rsidSect="00D933B4">
      <w:pgSz w:w="11906" w:h="16838"/>
      <w:pgMar w:top="340" w:right="624"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75D34"/>
    <w:multiLevelType w:val="hybridMultilevel"/>
    <w:tmpl w:val="DE6C57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97523D"/>
    <w:multiLevelType w:val="hybridMultilevel"/>
    <w:tmpl w:val="6BBA40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04610E"/>
    <w:multiLevelType w:val="hybridMultilevel"/>
    <w:tmpl w:val="3BA23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45316B1"/>
    <w:multiLevelType w:val="hybridMultilevel"/>
    <w:tmpl w:val="86E446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2356E8"/>
    <w:multiLevelType w:val="hybridMultilevel"/>
    <w:tmpl w:val="A5702C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152"/>
    <w:rsid w:val="007F440E"/>
    <w:rsid w:val="00A231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F3699B-D388-4CA6-BE87-73295E248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15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9954</Words>
  <Characters>5674</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1</cp:revision>
  <dcterms:created xsi:type="dcterms:W3CDTF">2020-02-26T11:15:00Z</dcterms:created>
  <dcterms:modified xsi:type="dcterms:W3CDTF">2020-02-26T11:16:00Z</dcterms:modified>
</cp:coreProperties>
</file>